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601" w:type="dxa"/>
        <w:tblLook w:val="04A0" w:firstRow="1" w:lastRow="0" w:firstColumn="1" w:lastColumn="0" w:noHBand="0" w:noVBand="1"/>
      </w:tblPr>
      <w:tblGrid>
        <w:gridCol w:w="3403"/>
        <w:gridCol w:w="3969"/>
        <w:gridCol w:w="3544"/>
      </w:tblGrid>
      <w:tr w:rsidR="003F29DB" w14:paraId="1A18EFE7" w14:textId="77777777" w:rsidTr="002E51E4">
        <w:tc>
          <w:tcPr>
            <w:tcW w:w="3403" w:type="dxa"/>
            <w:tcBorders>
              <w:top w:val="thinThickThinLargeGap" w:sz="24" w:space="0" w:color="00B050"/>
              <w:left w:val="thinThickThinLargeGap" w:sz="24" w:space="0" w:color="00B050"/>
              <w:bottom w:val="thinThickThinLargeGap" w:sz="24" w:space="0" w:color="00B050"/>
              <w:right w:val="single" w:sz="4" w:space="0" w:color="FFFFFF" w:themeColor="background1"/>
            </w:tcBorders>
          </w:tcPr>
          <w:p w14:paraId="6315715F" w14:textId="77777777" w:rsidR="003F29DB" w:rsidRPr="00DF045E" w:rsidRDefault="003F29DB" w:rsidP="007B13E7">
            <w:pPr>
              <w:rPr>
                <w:sz w:val="18"/>
                <w:szCs w:val="18"/>
              </w:rPr>
            </w:pPr>
            <w:r>
              <w:rPr>
                <w:rFonts w:ascii="Candara" w:hAnsi="Candara"/>
                <w:noProof/>
                <w:lang w:val="en-CA"/>
              </w:rPr>
              <w:drawing>
                <wp:anchor distT="0" distB="0" distL="114300" distR="114300" simplePos="0" relativeHeight="251660800" behindDoc="1" locked="0" layoutInCell="1" allowOverlap="1" wp14:anchorId="49B824FE" wp14:editId="32C4139B">
                  <wp:simplePos x="0" y="0"/>
                  <wp:positionH relativeFrom="column">
                    <wp:posOffset>116840</wp:posOffset>
                  </wp:positionH>
                  <wp:positionV relativeFrom="paragraph">
                    <wp:posOffset>182880</wp:posOffset>
                  </wp:positionV>
                  <wp:extent cx="1371600" cy="999490"/>
                  <wp:effectExtent l="0" t="0" r="0" b="0"/>
                  <wp:wrapTight wrapText="bothSides">
                    <wp:wrapPolygon edited="0">
                      <wp:start x="0" y="0"/>
                      <wp:lineTo x="0" y="20996"/>
                      <wp:lineTo x="21300" y="20996"/>
                      <wp:lineTo x="21300" y="0"/>
                      <wp:lineTo x="0" y="0"/>
                    </wp:wrapPolygon>
                  </wp:wrapTight>
                  <wp:docPr id="6172849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4920" name="Image 6172849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999490"/>
                          </a:xfrm>
                          <a:prstGeom prst="rect">
                            <a:avLst/>
                          </a:prstGeom>
                        </pic:spPr>
                      </pic:pic>
                    </a:graphicData>
                  </a:graphic>
                </wp:anchor>
              </w:drawing>
            </w:r>
          </w:p>
        </w:tc>
        <w:tc>
          <w:tcPr>
            <w:tcW w:w="3969" w:type="dxa"/>
            <w:tcBorders>
              <w:top w:val="thinThickThinLargeGap" w:sz="24" w:space="0" w:color="00B050"/>
              <w:left w:val="single" w:sz="4" w:space="0" w:color="FFFFFF" w:themeColor="background1"/>
              <w:bottom w:val="thinThickThinLargeGap" w:sz="24" w:space="0" w:color="00B050"/>
              <w:right w:val="single" w:sz="4" w:space="0" w:color="FFFFFF" w:themeColor="background1"/>
            </w:tcBorders>
          </w:tcPr>
          <w:p w14:paraId="48AB27B2" w14:textId="77777777" w:rsidR="003F29DB" w:rsidRDefault="003F29DB" w:rsidP="007B13E7">
            <w:r>
              <w:rPr>
                <w:rFonts w:ascii="Candara" w:hAnsi="Candara"/>
                <w:noProof/>
                <w:lang w:val="en-CA"/>
              </w:rPr>
              <w:drawing>
                <wp:anchor distT="0" distB="0" distL="114300" distR="114300" simplePos="0" relativeHeight="251659776" behindDoc="1" locked="0" layoutInCell="1" allowOverlap="1" wp14:anchorId="3CD6004D" wp14:editId="78D65B31">
                  <wp:simplePos x="0" y="0"/>
                  <wp:positionH relativeFrom="column">
                    <wp:posOffset>118745</wp:posOffset>
                  </wp:positionH>
                  <wp:positionV relativeFrom="paragraph">
                    <wp:posOffset>129540</wp:posOffset>
                  </wp:positionV>
                  <wp:extent cx="2148840" cy="922020"/>
                  <wp:effectExtent l="0" t="0" r="3810" b="0"/>
                  <wp:wrapTight wrapText="bothSides">
                    <wp:wrapPolygon edited="0">
                      <wp:start x="0" y="0"/>
                      <wp:lineTo x="0" y="20975"/>
                      <wp:lineTo x="21447" y="20975"/>
                      <wp:lineTo x="21447" y="0"/>
                      <wp:lineTo x="0" y="0"/>
                    </wp:wrapPolygon>
                  </wp:wrapTight>
                  <wp:docPr id="19470769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76966" name="Image 1947076966"/>
                          <pic:cNvPicPr/>
                        </pic:nvPicPr>
                        <pic:blipFill>
                          <a:blip r:embed="rId9">
                            <a:extLst>
                              <a:ext uri="{28A0092B-C50C-407E-A947-70E740481C1C}">
                                <a14:useLocalDpi xmlns:a14="http://schemas.microsoft.com/office/drawing/2010/main" val="0"/>
                              </a:ext>
                            </a:extLst>
                          </a:blip>
                          <a:stretch>
                            <a:fillRect/>
                          </a:stretch>
                        </pic:blipFill>
                        <pic:spPr>
                          <a:xfrm>
                            <a:off x="0" y="0"/>
                            <a:ext cx="2148840" cy="922020"/>
                          </a:xfrm>
                          <a:prstGeom prst="rect">
                            <a:avLst/>
                          </a:prstGeom>
                        </pic:spPr>
                      </pic:pic>
                    </a:graphicData>
                  </a:graphic>
                </wp:anchor>
              </w:drawing>
            </w:r>
          </w:p>
        </w:tc>
        <w:tc>
          <w:tcPr>
            <w:tcW w:w="3544" w:type="dxa"/>
            <w:tcBorders>
              <w:top w:val="thinThickThinLargeGap" w:sz="24" w:space="0" w:color="00B050"/>
              <w:left w:val="single" w:sz="4" w:space="0" w:color="FFFFFF" w:themeColor="background1"/>
              <w:bottom w:val="thinThickThinLargeGap" w:sz="24" w:space="0" w:color="00B050"/>
              <w:right w:val="thinThickThinLargeGap" w:sz="24" w:space="0" w:color="00B050"/>
            </w:tcBorders>
            <w:vAlign w:val="center"/>
          </w:tcPr>
          <w:p w14:paraId="691EBDDD" w14:textId="77777777" w:rsidR="003F29DB" w:rsidRPr="00DF045E" w:rsidRDefault="003F29DB" w:rsidP="007B13E7">
            <w:pPr>
              <w:ind w:right="174"/>
              <w:jc w:val="right"/>
              <w:rPr>
                <w:rFonts w:asciiTheme="majorHAnsi" w:hAnsiTheme="majorHAnsi" w:cstheme="majorHAnsi"/>
              </w:rPr>
            </w:pPr>
            <w:r w:rsidRPr="00DF045E">
              <w:rPr>
                <w:rFonts w:asciiTheme="majorHAnsi" w:hAnsiTheme="majorHAnsi" w:cstheme="majorHAnsi"/>
              </w:rPr>
              <w:t>1257, route 243</w:t>
            </w:r>
          </w:p>
          <w:p w14:paraId="5B66BE32" w14:textId="77777777" w:rsidR="003F29DB" w:rsidRPr="00DF045E" w:rsidRDefault="003F29DB" w:rsidP="007B13E7">
            <w:pPr>
              <w:ind w:right="174"/>
              <w:jc w:val="right"/>
              <w:rPr>
                <w:rFonts w:asciiTheme="majorHAnsi" w:hAnsiTheme="majorHAnsi" w:cstheme="majorHAnsi"/>
              </w:rPr>
            </w:pPr>
            <w:r w:rsidRPr="00DF045E">
              <w:rPr>
                <w:rFonts w:asciiTheme="majorHAnsi" w:hAnsiTheme="majorHAnsi" w:cstheme="majorHAnsi"/>
              </w:rPr>
              <w:t>Canton de Melbourne, Qc</w:t>
            </w:r>
          </w:p>
          <w:p w14:paraId="0F9B681F" w14:textId="77777777" w:rsidR="003F29DB" w:rsidRPr="00DF045E" w:rsidRDefault="003F29DB" w:rsidP="007B13E7">
            <w:pPr>
              <w:ind w:right="174"/>
              <w:jc w:val="right"/>
              <w:rPr>
                <w:rFonts w:asciiTheme="majorHAnsi" w:hAnsiTheme="majorHAnsi" w:cstheme="majorHAnsi"/>
              </w:rPr>
            </w:pPr>
            <w:r w:rsidRPr="00DF045E">
              <w:rPr>
                <w:rFonts w:asciiTheme="majorHAnsi" w:hAnsiTheme="majorHAnsi" w:cstheme="majorHAnsi"/>
              </w:rPr>
              <w:t>J0B 2B0</w:t>
            </w:r>
          </w:p>
          <w:p w14:paraId="57F62C93" w14:textId="77777777" w:rsidR="003F29DB" w:rsidRDefault="003F29DB" w:rsidP="007B13E7">
            <w:pPr>
              <w:ind w:right="174"/>
              <w:jc w:val="right"/>
            </w:pPr>
            <w:r w:rsidRPr="00DF045E">
              <w:rPr>
                <w:rFonts w:asciiTheme="majorHAnsi" w:hAnsiTheme="majorHAnsi" w:cstheme="majorHAnsi"/>
              </w:rPr>
              <w:t>(819) 826-3555</w:t>
            </w:r>
          </w:p>
        </w:tc>
      </w:tr>
    </w:tbl>
    <w:p w14:paraId="7176E718" w14:textId="03DA15B2" w:rsidR="004905E7" w:rsidRDefault="004905E7" w:rsidP="00782411">
      <w:pPr>
        <w:spacing w:before="60" w:after="0"/>
        <w:ind w:left="-567"/>
        <w:rPr>
          <w:rFonts w:ascii="Levenim MT" w:hAnsi="Levenim MT" w:cs="Levenim MT"/>
          <w:b/>
          <w:bCs/>
          <w:shd w:val="clear" w:color="auto" w:fill="FFFFFF"/>
        </w:rPr>
      </w:pPr>
      <w:r>
        <w:rPr>
          <w:rFonts w:ascii="Levenim MT" w:hAnsi="Levenim MT" w:cs="Levenim MT"/>
          <w:b/>
          <w:bCs/>
          <w:shd w:val="clear" w:color="auto" w:fill="FFFFFF"/>
        </w:rPr>
        <w:t>A lire jusqu’au bout</w:t>
      </w:r>
    </w:p>
    <w:p w14:paraId="408CE619" w14:textId="60C9195F" w:rsidR="008E254F" w:rsidRPr="008E254F" w:rsidRDefault="008E254F" w:rsidP="002A0745">
      <w:pPr>
        <w:spacing w:after="0"/>
        <w:rPr>
          <w:rFonts w:ascii="Levenim MT" w:hAnsi="Levenim MT" w:cs="Levenim MT"/>
          <w:b/>
          <w:bCs/>
          <w:u w:val="single"/>
          <w:shd w:val="clear" w:color="auto" w:fill="FFFFFF"/>
        </w:rPr>
      </w:pPr>
      <w:r w:rsidRPr="008E254F">
        <w:rPr>
          <w:rFonts w:ascii="Levenim MT" w:hAnsi="Levenim MT" w:cs="Levenim MT"/>
          <w:b/>
          <w:bCs/>
          <w:u w:val="single"/>
          <w:shd w:val="clear" w:color="auto" w:fill="FFFFFF"/>
        </w:rPr>
        <w:t>LES FAITS</w:t>
      </w:r>
    </w:p>
    <w:p w14:paraId="33DE6289" w14:textId="62155207" w:rsidR="004905E7" w:rsidRDefault="008E254F" w:rsidP="004905E7">
      <w:pPr>
        <w:jc w:val="both"/>
        <w:rPr>
          <w:rFonts w:ascii="Levenim MT" w:hAnsi="Levenim MT" w:cs="Levenim MT"/>
          <w:shd w:val="clear" w:color="auto" w:fill="FFFFFF"/>
        </w:rPr>
      </w:pPr>
      <w:r>
        <w:rPr>
          <w:noProof/>
        </w:rPr>
        <w:drawing>
          <wp:anchor distT="0" distB="0" distL="114300" distR="114300" simplePos="0" relativeHeight="251649536" behindDoc="1" locked="0" layoutInCell="1" allowOverlap="1" wp14:anchorId="042263AD" wp14:editId="6D02A0A6">
            <wp:simplePos x="0" y="0"/>
            <wp:positionH relativeFrom="column">
              <wp:posOffset>0</wp:posOffset>
            </wp:positionH>
            <wp:positionV relativeFrom="paragraph">
              <wp:posOffset>200025</wp:posOffset>
            </wp:positionV>
            <wp:extent cx="1532255" cy="1059180"/>
            <wp:effectExtent l="0" t="0" r="0" b="7620"/>
            <wp:wrapTight wrapText="bothSides">
              <wp:wrapPolygon edited="0">
                <wp:start x="4834" y="0"/>
                <wp:lineTo x="3491" y="0"/>
                <wp:lineTo x="537" y="4273"/>
                <wp:lineTo x="0" y="11266"/>
                <wp:lineTo x="0" y="20978"/>
                <wp:lineTo x="2417" y="21367"/>
                <wp:lineTo x="8593" y="21367"/>
                <wp:lineTo x="9399" y="21367"/>
                <wp:lineTo x="11279" y="19424"/>
                <wp:lineTo x="20947" y="18647"/>
                <wp:lineTo x="20947" y="15540"/>
                <wp:lineTo x="11010" y="12432"/>
                <wp:lineTo x="21215" y="10878"/>
                <wp:lineTo x="21215" y="6604"/>
                <wp:lineTo x="19604" y="5827"/>
                <wp:lineTo x="7251" y="388"/>
                <wp:lineTo x="6177" y="0"/>
                <wp:lineTo x="4834" y="0"/>
              </wp:wrapPolygon>
            </wp:wrapTight>
            <wp:docPr id="709830506" name="Image 6" descr="Espacement de la collecte des ordures ménagères | Ville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pacement de la collecte des ordures ménagères | Ville de Montréa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29" t="8257" r="1944" b="7584"/>
                    <a:stretch/>
                  </pic:blipFill>
                  <pic:spPr bwMode="auto">
                    <a:xfrm>
                      <a:off x="0" y="0"/>
                      <a:ext cx="1532255" cy="1059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05E7" w:rsidRPr="004905E7">
        <w:rPr>
          <w:rFonts w:ascii="Levenim MT" w:hAnsi="Levenim MT" w:cs="Levenim MT" w:hint="cs"/>
          <w:b/>
          <w:bCs/>
          <w:shd w:val="clear" w:color="auto" w:fill="FFFFFF"/>
        </w:rPr>
        <w:t>Saviez-vous</w:t>
      </w:r>
      <w:r w:rsidR="004905E7" w:rsidRPr="00850A0F">
        <w:rPr>
          <w:rFonts w:ascii="Levenim MT" w:hAnsi="Levenim MT" w:cs="Levenim MT" w:hint="cs"/>
          <w:shd w:val="clear" w:color="auto" w:fill="FFFFFF"/>
        </w:rPr>
        <w:t xml:space="preserve"> qu</w:t>
      </w:r>
      <w:r w:rsidR="000243A7">
        <w:rPr>
          <w:rFonts w:ascii="Levenim MT" w:hAnsi="Levenim MT" w:cs="Levenim MT"/>
          <w:shd w:val="clear" w:color="auto" w:fill="FFFFFF"/>
        </w:rPr>
        <w:t xml:space="preserve">e plus de </w:t>
      </w:r>
      <w:r w:rsidR="004905E7" w:rsidRPr="00850A0F">
        <w:rPr>
          <w:rFonts w:ascii="Levenim MT" w:hAnsi="Levenim MT" w:cs="Levenim MT" w:hint="cs"/>
          <w:shd w:val="clear" w:color="auto" w:fill="FFFFFF"/>
        </w:rPr>
        <w:t>55% du contenu d’un sac poubelle est composé de résidus alimentaires ? Contrairement à la croyance populaire, les matières organiques ne peuvent se décomposer une fois enfouies, car elles n’ont pas d’oxygène. Plutôt que devenir du compost, ces résidus polluent nos sols et émettent du méthane, un puissant gaz à effet de serre.</w:t>
      </w:r>
    </w:p>
    <w:p w14:paraId="2D588239" w14:textId="63EF287C" w:rsidR="004905E7" w:rsidRDefault="004905E7" w:rsidP="004905E7">
      <w:pPr>
        <w:spacing w:line="240" w:lineRule="auto"/>
        <w:ind w:hanging="11"/>
        <w:jc w:val="both"/>
        <w:rPr>
          <w:rFonts w:ascii="Levenim MT" w:eastAsia="Times New Roman" w:hAnsi="Levenim MT" w:cs="Levenim MT"/>
          <w:lang w:val="fr-CA"/>
        </w:rPr>
      </w:pPr>
      <w:r w:rsidRPr="00B81CAA">
        <w:rPr>
          <w:rFonts w:ascii="Levenim MT" w:eastAsia="Times New Roman" w:hAnsi="Levenim MT" w:cs="Levenim MT" w:hint="cs"/>
          <w:lang w:val="fr-CA"/>
        </w:rPr>
        <w:t>Depuis 2013, le Canton de Melbourne a instauré un programme favorisant la gestion</w:t>
      </w:r>
      <w:r w:rsidRPr="00787C8A">
        <w:rPr>
          <w:rFonts w:ascii="Levenim MT" w:eastAsia="Times New Roman" w:hAnsi="Levenim MT" w:cs="Levenim MT" w:hint="cs"/>
          <w:lang w:val="fr-CA"/>
        </w:rPr>
        <w:t xml:space="preserve"> des matières organiques</w:t>
      </w:r>
      <w:r>
        <w:rPr>
          <w:rFonts w:ascii="Levenim MT" w:eastAsia="Times New Roman" w:hAnsi="Levenim MT" w:cs="Levenim MT"/>
          <w:lang w:val="fr-CA"/>
        </w:rPr>
        <w:t xml:space="preserve"> </w:t>
      </w:r>
      <w:r w:rsidRPr="00787C8A">
        <w:rPr>
          <w:rFonts w:ascii="Levenim MT" w:eastAsia="Times New Roman" w:hAnsi="Levenim MT" w:cs="Levenim MT" w:hint="cs"/>
          <w:lang w:val="fr-CA"/>
        </w:rPr>
        <w:t>en pratiquant le compostage domestique et nous l’encourageons régulièrement.</w:t>
      </w:r>
      <w:r w:rsidR="00D978BA">
        <w:rPr>
          <w:rFonts w:ascii="Levenim MT" w:eastAsia="Times New Roman" w:hAnsi="Levenim MT" w:cs="Levenim MT"/>
          <w:lang w:val="fr-CA"/>
        </w:rPr>
        <w:t xml:space="preserve">  Malgré cela, nous sommes </w:t>
      </w:r>
      <w:r w:rsidR="008A2B5B">
        <w:rPr>
          <w:rFonts w:ascii="Levenim MT" w:eastAsia="Times New Roman" w:hAnsi="Levenim MT" w:cs="Levenim MT"/>
          <w:lang w:val="fr-CA"/>
        </w:rPr>
        <w:t>encore</w:t>
      </w:r>
      <w:r w:rsidR="00D978BA">
        <w:rPr>
          <w:rFonts w:ascii="Levenim MT" w:eastAsia="Times New Roman" w:hAnsi="Levenim MT" w:cs="Levenim MT"/>
          <w:lang w:val="fr-CA"/>
        </w:rPr>
        <w:t xml:space="preserve"> loin de </w:t>
      </w:r>
      <w:r w:rsidR="008A2B5B">
        <w:rPr>
          <w:rFonts w:ascii="Levenim MT" w:eastAsia="Times New Roman" w:hAnsi="Levenim MT" w:cs="Levenim MT"/>
          <w:lang w:val="fr-CA"/>
        </w:rPr>
        <w:t xml:space="preserve">l’objectif </w:t>
      </w:r>
      <w:r w:rsidR="00D978BA">
        <w:rPr>
          <w:rFonts w:ascii="Levenim MT" w:eastAsia="Times New Roman" w:hAnsi="Levenim MT" w:cs="Levenim MT"/>
          <w:lang w:val="fr-CA"/>
        </w:rPr>
        <w:t>gouvernement</w:t>
      </w:r>
      <w:r w:rsidR="00301F79">
        <w:rPr>
          <w:rFonts w:ascii="Levenim MT" w:eastAsia="Times New Roman" w:hAnsi="Levenim MT" w:cs="Levenim MT"/>
          <w:lang w:val="fr-CA"/>
        </w:rPr>
        <w:t xml:space="preserve">al </w:t>
      </w:r>
      <w:r w:rsidR="00D978BA">
        <w:rPr>
          <w:rFonts w:ascii="Levenim MT" w:eastAsia="Times New Roman" w:hAnsi="Levenim MT" w:cs="Levenim MT"/>
          <w:lang w:val="fr-CA"/>
        </w:rPr>
        <w:t>de 70%</w:t>
      </w:r>
      <w:r w:rsidR="00301F79" w:rsidRPr="00301F79">
        <w:rPr>
          <w:rFonts w:ascii="Levenim MT" w:eastAsia="Times New Roman" w:hAnsi="Levenim MT" w:cs="Levenim MT"/>
          <w:lang w:val="fr-CA"/>
        </w:rPr>
        <w:t xml:space="preserve"> </w:t>
      </w:r>
      <w:r w:rsidR="00301F79">
        <w:rPr>
          <w:rFonts w:ascii="Levenim MT" w:eastAsia="Times New Roman" w:hAnsi="Levenim MT" w:cs="Levenim MT"/>
          <w:lang w:val="fr-CA"/>
        </w:rPr>
        <w:t>de gestion minimale.</w:t>
      </w:r>
    </w:p>
    <w:p w14:paraId="351D4D2C" w14:textId="1F1B6D89" w:rsidR="00B81CAA" w:rsidRPr="008E254F" w:rsidRDefault="00B81CAA" w:rsidP="002A0745">
      <w:pPr>
        <w:spacing w:after="0"/>
        <w:jc w:val="both"/>
        <w:rPr>
          <w:rFonts w:ascii="Levenim MT" w:hAnsi="Levenim MT" w:cs="Levenim MT"/>
          <w:b/>
          <w:bCs/>
          <w:u w:val="single"/>
          <w:shd w:val="clear" w:color="auto" w:fill="FFFFFF"/>
        </w:rPr>
      </w:pPr>
      <w:r w:rsidRPr="008E254F">
        <w:rPr>
          <w:rFonts w:ascii="Levenim MT" w:hAnsi="Levenim MT" w:cs="Levenim MT"/>
          <w:b/>
          <w:bCs/>
          <w:u w:val="single"/>
          <w:shd w:val="clear" w:color="auto" w:fill="FFFFFF"/>
        </w:rPr>
        <w:t>BONNE NOUVELLE</w:t>
      </w:r>
    </w:p>
    <w:p w14:paraId="41986010" w14:textId="68F10425" w:rsidR="00C33BFC" w:rsidRDefault="00F13CA0" w:rsidP="002C4BE2">
      <w:pPr>
        <w:spacing w:after="120" w:line="240" w:lineRule="auto"/>
        <w:ind w:hanging="11"/>
        <w:jc w:val="both"/>
        <w:rPr>
          <w:rFonts w:ascii="Levenim MT" w:eastAsia="Times New Roman" w:hAnsi="Levenim MT" w:cs="Levenim MT"/>
          <w:lang w:val="fr-CA"/>
        </w:rPr>
      </w:pPr>
      <w:r w:rsidRPr="00787C8A">
        <w:rPr>
          <w:rFonts w:ascii="Levenim MT" w:eastAsia="Times New Roman" w:hAnsi="Levenim MT" w:cs="Levenim MT" w:hint="cs"/>
          <w:lang w:val="fr-CA"/>
        </w:rPr>
        <w:t xml:space="preserve">Le conseil du Canton de Melbourne souhaite instaurer la collecte des matières </w:t>
      </w:r>
      <w:r w:rsidR="00D71135">
        <w:rPr>
          <w:rFonts w:ascii="Levenim MT" w:eastAsia="Times New Roman" w:hAnsi="Levenim MT" w:cs="Levenim MT"/>
          <w:lang w:val="fr-CA"/>
        </w:rPr>
        <w:t>organiques</w:t>
      </w:r>
      <w:r w:rsidRPr="00787C8A">
        <w:rPr>
          <w:rFonts w:ascii="Levenim MT" w:eastAsia="Times New Roman" w:hAnsi="Levenim MT" w:cs="Levenim MT" w:hint="cs"/>
          <w:lang w:val="fr-CA"/>
        </w:rPr>
        <w:t xml:space="preserve"> </w:t>
      </w:r>
      <w:r w:rsidR="002C4BE2" w:rsidRPr="00787C8A">
        <w:rPr>
          <w:rFonts w:ascii="Levenim MT" w:eastAsia="Times New Roman" w:hAnsi="Levenim MT" w:cs="Levenim MT" w:hint="cs"/>
          <w:lang w:val="fr-CA"/>
        </w:rPr>
        <w:t>sur 100% d</w:t>
      </w:r>
      <w:r w:rsidR="002C4BE2">
        <w:rPr>
          <w:rFonts w:ascii="Levenim MT" w:eastAsia="Times New Roman" w:hAnsi="Levenim MT" w:cs="Levenim MT"/>
          <w:lang w:val="fr-CA"/>
        </w:rPr>
        <w:t>e son</w:t>
      </w:r>
      <w:r w:rsidR="002C4BE2" w:rsidRPr="00787C8A">
        <w:rPr>
          <w:rFonts w:ascii="Levenim MT" w:eastAsia="Times New Roman" w:hAnsi="Levenim MT" w:cs="Levenim MT" w:hint="cs"/>
          <w:lang w:val="fr-CA"/>
        </w:rPr>
        <w:t xml:space="preserve"> territoire</w:t>
      </w:r>
      <w:r w:rsidR="00C33BFC" w:rsidRPr="00C33BFC">
        <w:rPr>
          <w:rFonts w:ascii="Levenim MT" w:eastAsia="Times New Roman" w:hAnsi="Levenim MT" w:cs="Levenim MT" w:hint="cs"/>
          <w:lang w:val="fr-CA"/>
        </w:rPr>
        <w:t xml:space="preserve"> </w:t>
      </w:r>
      <w:r w:rsidR="00C33BFC" w:rsidRPr="00787C8A">
        <w:rPr>
          <w:rFonts w:ascii="Levenim MT" w:eastAsia="Times New Roman" w:hAnsi="Levenim MT" w:cs="Levenim MT" w:hint="cs"/>
          <w:lang w:val="fr-CA"/>
        </w:rPr>
        <w:t>afin de se qualifier aux exigences du MELCCFP</w:t>
      </w:r>
      <w:r w:rsidR="00C33BFC" w:rsidRPr="0021293F">
        <w:rPr>
          <w:rStyle w:val="Appelnotedebasdep"/>
          <w:rFonts w:ascii="Levenim MT" w:eastAsia="Times New Roman" w:hAnsi="Levenim MT" w:cs="Levenim MT" w:hint="cs"/>
          <w:b/>
          <w:bCs/>
          <w:color w:val="FF0000"/>
          <w:lang w:val="fr-CA"/>
        </w:rPr>
        <w:footnoteReference w:id="1"/>
      </w:r>
      <w:r w:rsidR="00C33BFC" w:rsidRPr="00EB3351">
        <w:rPr>
          <w:rFonts w:ascii="Levenim MT" w:eastAsia="Times New Roman" w:hAnsi="Levenim MT" w:cs="Levenim MT" w:hint="cs"/>
          <w:color w:val="FF0000"/>
          <w:lang w:val="fr-CA"/>
        </w:rPr>
        <w:t xml:space="preserve"> </w:t>
      </w:r>
      <w:r w:rsidR="00C33BFC" w:rsidRPr="00787C8A">
        <w:rPr>
          <w:rFonts w:ascii="Levenim MT" w:eastAsia="Times New Roman" w:hAnsi="Levenim MT" w:cs="Levenim MT" w:hint="cs"/>
          <w:lang w:val="fr-CA"/>
        </w:rPr>
        <w:t>dans le cadre du Programme sur la redistribution aux municipalités</w:t>
      </w:r>
      <w:r w:rsidR="002C4BE2">
        <w:rPr>
          <w:rFonts w:ascii="Levenim MT" w:eastAsia="Times New Roman" w:hAnsi="Levenim MT" w:cs="Levenim MT"/>
          <w:lang w:val="fr-CA"/>
        </w:rPr>
        <w:t>.</w:t>
      </w:r>
      <w:r w:rsidR="00C33BFC">
        <w:rPr>
          <w:rFonts w:ascii="Levenim MT" w:eastAsia="Times New Roman" w:hAnsi="Levenim MT" w:cs="Levenim MT"/>
          <w:lang w:val="fr-CA"/>
        </w:rPr>
        <w:t xml:space="preserve">  </w:t>
      </w:r>
    </w:p>
    <w:p w14:paraId="45FF4542" w14:textId="3D683711" w:rsidR="00782411" w:rsidRDefault="00063088" w:rsidP="00782411">
      <w:pPr>
        <w:spacing w:after="120"/>
        <w:jc w:val="both"/>
        <w:rPr>
          <w:rFonts w:ascii="Levenim MT" w:hAnsi="Levenim MT" w:cs="Levenim MT"/>
          <w:spacing w:val="-2"/>
          <w:lang w:val="fr-CA" w:eastAsia="fr-CA"/>
        </w:rPr>
      </w:pPr>
      <w:r>
        <w:rPr>
          <w:rFonts w:ascii="Levenim MT" w:hAnsi="Levenim MT" w:cs="Levenim MT" w:hint="cs"/>
          <w:noProof/>
          <w:lang w:val="fr-CA"/>
        </w:rPr>
        <w:drawing>
          <wp:anchor distT="0" distB="0" distL="114300" distR="114300" simplePos="0" relativeHeight="251657728" behindDoc="1" locked="0" layoutInCell="1" allowOverlap="1" wp14:anchorId="0426B5CF" wp14:editId="2A979006">
            <wp:simplePos x="0" y="0"/>
            <wp:positionH relativeFrom="column">
              <wp:posOffset>5440680</wp:posOffset>
            </wp:positionH>
            <wp:positionV relativeFrom="paragraph">
              <wp:posOffset>27305</wp:posOffset>
            </wp:positionV>
            <wp:extent cx="847090" cy="1028700"/>
            <wp:effectExtent l="0" t="0" r="0" b="0"/>
            <wp:wrapTight wrapText="bothSides">
              <wp:wrapPolygon edited="0">
                <wp:start x="0" y="0"/>
                <wp:lineTo x="0" y="21200"/>
                <wp:lineTo x="20888" y="21200"/>
                <wp:lineTo x="20888" y="0"/>
                <wp:lineTo x="0" y="0"/>
              </wp:wrapPolygon>
            </wp:wrapTight>
            <wp:docPr id="180961188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11885" name="Image 18096118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090" cy="1028700"/>
                    </a:xfrm>
                    <a:prstGeom prst="rect">
                      <a:avLst/>
                    </a:prstGeom>
                  </pic:spPr>
                </pic:pic>
              </a:graphicData>
            </a:graphic>
            <wp14:sizeRelH relativeFrom="margin">
              <wp14:pctWidth>0</wp14:pctWidth>
            </wp14:sizeRelH>
            <wp14:sizeRelV relativeFrom="margin">
              <wp14:pctHeight>0</wp14:pctHeight>
            </wp14:sizeRelV>
          </wp:anchor>
        </w:drawing>
      </w:r>
      <w:r w:rsidR="004905E7">
        <w:rPr>
          <w:rFonts w:ascii="Levenim MT" w:hAnsi="Levenim MT" w:cs="Levenim MT"/>
          <w:spacing w:val="-2"/>
          <w:lang w:val="fr-CA" w:eastAsia="fr-CA"/>
        </w:rPr>
        <w:t xml:space="preserve">Cette </w:t>
      </w:r>
      <w:r w:rsidR="004905E7" w:rsidRPr="00787C8A">
        <w:rPr>
          <w:rFonts w:ascii="Levenim MT" w:eastAsia="Times New Roman" w:hAnsi="Levenim MT" w:cs="Levenim MT" w:hint="cs"/>
          <w:lang w:val="fr-CA"/>
        </w:rPr>
        <w:t>solution est envisagée pour l’ensemble de notre municipalité</w:t>
      </w:r>
      <w:r w:rsidR="004905E7" w:rsidRPr="00C33BFC">
        <w:rPr>
          <w:rFonts w:ascii="Levenim MT" w:hAnsi="Levenim MT" w:cs="Levenim MT" w:hint="cs"/>
          <w:spacing w:val="-2"/>
          <w:lang w:val="fr-CA" w:eastAsia="fr-CA"/>
        </w:rPr>
        <w:t xml:space="preserve"> </w:t>
      </w:r>
      <w:r w:rsidR="00D978BA">
        <w:rPr>
          <w:rFonts w:ascii="Levenim MT" w:hAnsi="Levenim MT" w:cs="Levenim MT"/>
          <w:spacing w:val="-2"/>
          <w:lang w:val="fr-CA" w:eastAsia="fr-CA"/>
        </w:rPr>
        <w:t>et afin d’y arriver,</w:t>
      </w:r>
      <w:r w:rsidR="004905E7">
        <w:rPr>
          <w:rFonts w:ascii="Levenim MT" w:hAnsi="Levenim MT" w:cs="Levenim MT"/>
          <w:spacing w:val="-2"/>
          <w:lang w:val="fr-CA" w:eastAsia="fr-CA"/>
        </w:rPr>
        <w:t xml:space="preserve"> l</w:t>
      </w:r>
      <w:r w:rsidR="00C33BFC" w:rsidRPr="00C33BFC">
        <w:rPr>
          <w:rFonts w:ascii="Levenim MT" w:hAnsi="Levenim MT" w:cs="Levenim MT" w:hint="cs"/>
          <w:spacing w:val="-2"/>
          <w:lang w:val="fr-CA" w:eastAsia="fr-CA"/>
        </w:rPr>
        <w:t>e conseil vise une formule hybride</w:t>
      </w:r>
      <w:r w:rsidR="00B81CAA">
        <w:rPr>
          <w:rFonts w:ascii="Levenim MT" w:hAnsi="Levenim MT" w:cs="Levenim MT"/>
          <w:spacing w:val="-2"/>
          <w:lang w:val="fr-CA" w:eastAsia="fr-CA"/>
        </w:rPr>
        <w:t>.  Il y aura un</w:t>
      </w:r>
      <w:r w:rsidR="00C33BFC" w:rsidRPr="00C33BFC">
        <w:rPr>
          <w:rFonts w:ascii="Levenim MT" w:hAnsi="Levenim MT" w:cs="Levenim MT" w:hint="cs"/>
          <w:spacing w:val="-2"/>
          <w:lang w:val="fr-CA" w:eastAsia="fr-CA"/>
        </w:rPr>
        <w:t xml:space="preserve"> bac brun pour les résidences dans le périmètre urbain élargi </w:t>
      </w:r>
      <w:r w:rsidR="005A336B" w:rsidRPr="00787C8A">
        <w:rPr>
          <w:rFonts w:ascii="Levenim MT" w:eastAsia="Times New Roman" w:hAnsi="Levenim MT" w:cs="Levenim MT" w:hint="cs"/>
          <w:lang w:val="fr-CA"/>
        </w:rPr>
        <w:t>ou à proximité de ce périmètre</w:t>
      </w:r>
      <w:r w:rsidR="005A336B">
        <w:rPr>
          <w:rFonts w:ascii="Levenim MT" w:eastAsia="Times New Roman" w:hAnsi="Levenim MT" w:cs="Levenim MT"/>
          <w:lang w:val="fr-CA"/>
        </w:rPr>
        <w:t xml:space="preserve"> </w:t>
      </w:r>
      <w:r w:rsidR="00C33BFC" w:rsidRPr="00C33BFC">
        <w:rPr>
          <w:rFonts w:ascii="Levenim MT" w:hAnsi="Levenim MT" w:cs="Levenim MT" w:hint="cs"/>
          <w:spacing w:val="-2"/>
          <w:lang w:val="fr-CA" w:eastAsia="fr-CA"/>
        </w:rPr>
        <w:t xml:space="preserve">et </w:t>
      </w:r>
      <w:r w:rsidR="00B81CAA">
        <w:rPr>
          <w:rFonts w:ascii="Levenim MT" w:hAnsi="Levenim MT" w:cs="Levenim MT"/>
          <w:spacing w:val="-2"/>
          <w:lang w:val="fr-CA" w:eastAsia="fr-CA"/>
        </w:rPr>
        <w:t>d</w:t>
      </w:r>
      <w:r w:rsidR="00C33BFC" w:rsidRPr="00C33BFC">
        <w:rPr>
          <w:rFonts w:ascii="Levenim MT" w:hAnsi="Levenim MT" w:cs="Levenim MT" w:hint="cs"/>
          <w:spacing w:val="-2"/>
          <w:lang w:val="fr-CA" w:eastAsia="fr-CA"/>
        </w:rPr>
        <w:t xml:space="preserve">es composteurs domestiques </w:t>
      </w:r>
      <w:r w:rsidR="009122FC">
        <w:rPr>
          <w:rFonts w:ascii="Levenim MT" w:hAnsi="Levenim MT" w:cs="Levenim MT"/>
          <w:spacing w:val="-2"/>
          <w:lang w:val="fr-CA" w:eastAsia="fr-CA"/>
        </w:rPr>
        <w:t xml:space="preserve">ailleurs dans </w:t>
      </w:r>
      <w:r w:rsidR="002A0745">
        <w:rPr>
          <w:rFonts w:ascii="Levenim MT" w:hAnsi="Levenim MT" w:cs="Levenim MT"/>
          <w:spacing w:val="-2"/>
          <w:lang w:val="fr-CA" w:eastAsia="fr-CA"/>
        </w:rPr>
        <w:t>la municipalité</w:t>
      </w:r>
      <w:r w:rsidR="009122FC">
        <w:rPr>
          <w:rFonts w:ascii="Levenim MT" w:hAnsi="Levenim MT" w:cs="Levenim MT"/>
          <w:spacing w:val="-2"/>
          <w:lang w:val="fr-CA" w:eastAsia="fr-CA"/>
        </w:rPr>
        <w:t>,</w:t>
      </w:r>
      <w:r w:rsidR="002A0745">
        <w:rPr>
          <w:rFonts w:ascii="Levenim MT" w:hAnsi="Levenim MT" w:cs="Levenim MT"/>
          <w:spacing w:val="-2"/>
          <w:lang w:val="fr-CA" w:eastAsia="fr-CA"/>
        </w:rPr>
        <w:t xml:space="preserve"> </w:t>
      </w:r>
      <w:r w:rsidR="00C33BFC" w:rsidRPr="00C33BFC">
        <w:rPr>
          <w:rFonts w:ascii="Levenim MT" w:hAnsi="Levenim MT" w:cs="Levenim MT" w:hint="cs"/>
          <w:spacing w:val="-2"/>
          <w:lang w:val="fr-CA" w:eastAsia="fr-CA"/>
        </w:rPr>
        <w:t xml:space="preserve">à raison d'un </w:t>
      </w:r>
      <w:r w:rsidR="002A0745">
        <w:rPr>
          <w:rFonts w:ascii="Levenim MT" w:hAnsi="Levenim MT" w:cs="Levenim MT"/>
          <w:spacing w:val="-2"/>
          <w:lang w:val="fr-CA" w:eastAsia="fr-CA"/>
        </w:rPr>
        <w:t xml:space="preserve">composteur </w:t>
      </w:r>
      <w:r w:rsidR="00C33BFC" w:rsidRPr="00C33BFC">
        <w:rPr>
          <w:rFonts w:ascii="Levenim MT" w:hAnsi="Levenim MT" w:cs="Levenim MT" w:hint="cs"/>
          <w:spacing w:val="-2"/>
          <w:lang w:val="fr-CA" w:eastAsia="fr-CA"/>
        </w:rPr>
        <w:t xml:space="preserve">pour toutes les unités </w:t>
      </w:r>
      <w:r w:rsidR="00647117" w:rsidRPr="00D978BA">
        <w:rPr>
          <w:rFonts w:ascii="Levenim MT" w:hAnsi="Levenim MT" w:cs="Levenim MT"/>
          <w:spacing w:val="-2"/>
          <w:u w:val="single"/>
          <w:lang w:val="fr-CA" w:eastAsia="fr-CA"/>
        </w:rPr>
        <w:t>qui n’en ont toujours aucun</w:t>
      </w:r>
      <w:r w:rsidR="004905E7">
        <w:rPr>
          <w:rFonts w:ascii="Levenim MT" w:hAnsi="Levenim MT" w:cs="Levenim MT"/>
          <w:spacing w:val="-2"/>
          <w:lang w:val="fr-CA" w:eastAsia="fr-CA"/>
        </w:rPr>
        <w:t xml:space="preserve">.  </w:t>
      </w:r>
      <w:r w:rsidR="00D71135">
        <w:rPr>
          <w:rFonts w:ascii="Levenim MT" w:hAnsi="Levenim MT" w:cs="Levenim MT"/>
          <w:spacing w:val="-2"/>
          <w:lang w:val="fr-CA" w:eastAsia="fr-CA"/>
        </w:rPr>
        <w:t xml:space="preserve">Ce programme débutera en 2024.  </w:t>
      </w:r>
    </w:p>
    <w:p w14:paraId="4F13AD0A" w14:textId="1E06AA2B" w:rsidR="00647117" w:rsidRDefault="00D71135" w:rsidP="00782411">
      <w:pPr>
        <w:spacing w:after="0"/>
        <w:jc w:val="both"/>
        <w:rPr>
          <w:rFonts w:ascii="Levenim MT" w:hAnsi="Levenim MT" w:cs="Levenim MT"/>
          <w:spacing w:val="-2"/>
          <w:lang w:val="fr-CA" w:eastAsia="fr-CA"/>
        </w:rPr>
      </w:pPr>
      <w:r>
        <w:rPr>
          <w:rFonts w:ascii="Levenim MT" w:hAnsi="Levenim MT" w:cs="Levenim MT"/>
          <w:spacing w:val="-2"/>
          <w:lang w:val="fr-CA" w:eastAsia="fr-CA"/>
        </w:rPr>
        <w:t xml:space="preserve">La livraison des bacs et l’horaire des collecte seront communiqués en début d’année, </w:t>
      </w:r>
      <w:r w:rsidR="00782411">
        <w:rPr>
          <w:rFonts w:ascii="Levenim MT" w:hAnsi="Levenim MT" w:cs="Levenim MT"/>
          <w:spacing w:val="-2"/>
          <w:lang w:val="fr-CA" w:eastAsia="fr-CA"/>
        </w:rPr>
        <w:t xml:space="preserve">pour </w:t>
      </w:r>
      <w:r w:rsidR="001E2AC0">
        <w:rPr>
          <w:rFonts w:ascii="Levenim MT" w:hAnsi="Levenim MT" w:cs="Levenim MT"/>
          <w:spacing w:val="-2"/>
          <w:lang w:val="fr-CA" w:eastAsia="fr-CA"/>
        </w:rPr>
        <w:t>débuter au</w:t>
      </w:r>
      <w:r w:rsidR="00782411">
        <w:rPr>
          <w:rFonts w:ascii="Levenim MT" w:hAnsi="Levenim MT" w:cs="Levenim MT"/>
          <w:spacing w:val="-2"/>
          <w:lang w:val="fr-CA" w:eastAsia="fr-CA"/>
        </w:rPr>
        <w:t xml:space="preserve"> printemps</w:t>
      </w:r>
      <w:r>
        <w:rPr>
          <w:rFonts w:ascii="Levenim MT" w:hAnsi="Levenim MT" w:cs="Levenim MT"/>
          <w:spacing w:val="-2"/>
          <w:lang w:val="fr-CA" w:eastAsia="fr-CA"/>
        </w:rPr>
        <w:t>.</w:t>
      </w:r>
    </w:p>
    <w:tbl>
      <w:tblPr>
        <w:tblStyle w:val="Grilledutableau"/>
        <w:tblpPr w:leftFromText="141" w:rightFromText="141" w:vertAnchor="text" w:horzAnchor="margin" w:tblpX="392" w:tblpY="131"/>
        <w:tblW w:w="0" w:type="auto"/>
        <w:tblLook w:val="04A0" w:firstRow="1" w:lastRow="0" w:firstColumn="1" w:lastColumn="0" w:noHBand="0" w:noVBand="1"/>
      </w:tblPr>
      <w:tblGrid>
        <w:gridCol w:w="4786"/>
        <w:gridCol w:w="4322"/>
      </w:tblGrid>
      <w:tr w:rsidR="008A2B5B" w:rsidRPr="00A00B68" w14:paraId="3532D81F" w14:textId="799B481B" w:rsidTr="00782411">
        <w:tc>
          <w:tcPr>
            <w:tcW w:w="4786" w:type="dxa"/>
          </w:tcPr>
          <w:p w14:paraId="7622BBF8" w14:textId="1A4C9692" w:rsidR="008A2B5B" w:rsidRDefault="008A2B5B" w:rsidP="00782411">
            <w:pPr>
              <w:pStyle w:val="Paragraphedeliste"/>
              <w:spacing w:after="120"/>
              <w:ind w:left="0"/>
              <w:rPr>
                <w:rFonts w:ascii="Levenim MT" w:hAnsi="Levenim MT" w:cs="Levenim MT"/>
                <w:spacing w:val="-2"/>
                <w:lang w:val="fr-CA" w:eastAsia="fr-CA"/>
              </w:rPr>
            </w:pPr>
            <w:r w:rsidRPr="00A00B68">
              <w:rPr>
                <w:rFonts w:ascii="Levenim MT" w:hAnsi="Levenim MT" w:cs="Levenim MT"/>
                <w:spacing w:val="-2"/>
                <w:u w:val="single"/>
                <w:lang w:val="fr-CA" w:eastAsia="fr-CA"/>
              </w:rPr>
              <w:t>Périmètre urbain élargi ou à proximité</w:t>
            </w:r>
            <w:r w:rsidRPr="00A00B68">
              <w:rPr>
                <w:rFonts w:ascii="Levenim MT" w:hAnsi="Levenim MT" w:cs="Levenim MT"/>
                <w:spacing w:val="-2"/>
                <w:lang w:val="fr-CA" w:eastAsia="fr-CA"/>
              </w:rPr>
              <w:t xml:space="preserve"> : </w:t>
            </w:r>
          </w:p>
          <w:p w14:paraId="2B9A57E8" w14:textId="77777777"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Bellevue</w:t>
            </w:r>
            <w:r w:rsidRPr="00A00B68">
              <w:rPr>
                <w:rFonts w:ascii="Levenim MT" w:hAnsi="Levenim MT" w:cs="Levenim MT"/>
                <w:spacing w:val="-2"/>
                <w:lang w:val="fr-CA" w:eastAsia="fr-CA"/>
              </w:rPr>
              <w:t xml:space="preserve"> </w:t>
            </w:r>
          </w:p>
          <w:p w14:paraId="366D8DF6" w14:textId="191B86D7" w:rsidR="008A2B5B" w:rsidRDefault="008A2B5B"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 xml:space="preserve">Camping </w:t>
            </w:r>
            <w:r w:rsidR="00D71135">
              <w:rPr>
                <w:rFonts w:ascii="Levenim MT" w:hAnsi="Levenim MT" w:cs="Levenim MT"/>
                <w:spacing w:val="-2"/>
                <w:lang w:val="fr-CA" w:eastAsia="fr-CA"/>
              </w:rPr>
              <w:t xml:space="preserve">(du) </w:t>
            </w:r>
            <w:r w:rsidRPr="00D978BA">
              <w:rPr>
                <w:rFonts w:ascii="Levenim MT" w:hAnsi="Levenim MT" w:cs="Levenim MT"/>
                <w:i/>
                <w:iCs/>
                <w:spacing w:val="-2"/>
                <w:lang w:val="fr-CA" w:eastAsia="fr-CA"/>
              </w:rPr>
              <w:t>entre le 1175 et 1183</w:t>
            </w:r>
            <w:r>
              <w:rPr>
                <w:rFonts w:ascii="Levenim MT" w:hAnsi="Levenim MT" w:cs="Levenim MT"/>
                <w:spacing w:val="-2"/>
                <w:lang w:val="fr-CA" w:eastAsia="fr-CA"/>
              </w:rPr>
              <w:t xml:space="preserve"> </w:t>
            </w:r>
          </w:p>
          <w:p w14:paraId="2E006C34" w14:textId="41DD070E"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Cimetière</w:t>
            </w:r>
            <w:r w:rsidR="00D71135">
              <w:rPr>
                <w:rFonts w:ascii="Levenim MT" w:hAnsi="Levenim MT" w:cs="Levenim MT"/>
                <w:spacing w:val="-2"/>
                <w:lang w:val="fr-CA" w:eastAsia="fr-CA"/>
              </w:rPr>
              <w:t xml:space="preserve"> (du)</w:t>
            </w:r>
          </w:p>
          <w:p w14:paraId="00A19F2F" w14:textId="0112F98B"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Colibris</w:t>
            </w:r>
            <w:r w:rsidRPr="00A00B68">
              <w:rPr>
                <w:rFonts w:ascii="Levenim MT" w:hAnsi="Levenim MT" w:cs="Levenim MT"/>
                <w:spacing w:val="-2"/>
                <w:lang w:val="fr-CA" w:eastAsia="fr-CA"/>
              </w:rPr>
              <w:t xml:space="preserve"> </w:t>
            </w:r>
            <w:r w:rsidR="00D71135">
              <w:rPr>
                <w:rFonts w:ascii="Levenim MT" w:hAnsi="Levenim MT" w:cs="Levenim MT"/>
                <w:spacing w:val="-2"/>
                <w:lang w:val="fr-CA" w:eastAsia="fr-CA"/>
              </w:rPr>
              <w:t>(des)</w:t>
            </w:r>
          </w:p>
          <w:p w14:paraId="50FBD935" w14:textId="001BDF80"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Doyle</w:t>
            </w:r>
          </w:p>
          <w:p w14:paraId="73D228F7" w14:textId="4B0808AC" w:rsidR="008A2B5B" w:rsidRDefault="00824427"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Ely</w:t>
            </w:r>
            <w:r w:rsidR="008A2B5B">
              <w:rPr>
                <w:rFonts w:ascii="Levenim MT" w:hAnsi="Levenim MT" w:cs="Levenim MT"/>
                <w:spacing w:val="-2"/>
                <w:lang w:val="fr-CA" w:eastAsia="fr-CA"/>
              </w:rPr>
              <w:t xml:space="preserve"> </w:t>
            </w:r>
            <w:r w:rsidR="008A2B5B" w:rsidRPr="00D978BA">
              <w:rPr>
                <w:rFonts w:ascii="Levenim MT" w:hAnsi="Levenim MT" w:cs="Levenim MT"/>
                <w:i/>
                <w:iCs/>
                <w:spacing w:val="-2"/>
                <w:lang w:val="fr-CA" w:eastAsia="fr-CA"/>
              </w:rPr>
              <w:t xml:space="preserve">entre le 1103 et </w:t>
            </w:r>
            <w:r w:rsidR="008A2B5B" w:rsidRPr="00D978BA">
              <w:rPr>
                <w:rFonts w:ascii="Levenim MT" w:hAnsi="Levenim MT" w:cs="Levenim MT" w:hint="cs"/>
                <w:i/>
                <w:iCs/>
                <w:spacing w:val="-2"/>
                <w:lang w:val="fr-CA" w:eastAsia="fr-CA"/>
              </w:rPr>
              <w:t>1244</w:t>
            </w:r>
          </w:p>
          <w:p w14:paraId="1A3D1A9E" w14:textId="046F9B00" w:rsidR="008A2B5B" w:rsidRPr="008A2B5B" w:rsidRDefault="008A2B5B" w:rsidP="00782411">
            <w:pPr>
              <w:pStyle w:val="Paragraphedeliste"/>
              <w:numPr>
                <w:ilvl w:val="0"/>
                <w:numId w:val="6"/>
              </w:numPr>
              <w:rPr>
                <w:rFonts w:ascii="Levenim MT" w:hAnsi="Levenim MT" w:cs="Levenim MT"/>
                <w:spacing w:val="-2"/>
                <w:lang w:val="fr-CA" w:eastAsia="fr-CA"/>
              </w:rPr>
            </w:pPr>
            <w:r w:rsidRPr="00A00B68">
              <w:rPr>
                <w:rFonts w:ascii="Levenim MT" w:hAnsi="Levenim MT" w:cs="Levenim MT" w:hint="cs"/>
                <w:spacing w:val="-2"/>
                <w:lang w:val="fr-CA" w:eastAsia="fr-CA"/>
              </w:rPr>
              <w:t>Fortier</w:t>
            </w:r>
          </w:p>
        </w:tc>
        <w:tc>
          <w:tcPr>
            <w:tcW w:w="4322" w:type="dxa"/>
          </w:tcPr>
          <w:p w14:paraId="152EE2F6" w14:textId="36CC64B2"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Garrett</w:t>
            </w:r>
            <w:r w:rsidRPr="00A00B68">
              <w:rPr>
                <w:rFonts w:ascii="Levenim MT" w:hAnsi="Levenim MT" w:cs="Levenim MT"/>
                <w:spacing w:val="-2"/>
                <w:lang w:val="fr-CA" w:eastAsia="fr-CA"/>
              </w:rPr>
              <w:t xml:space="preserve"> </w:t>
            </w:r>
          </w:p>
          <w:p w14:paraId="42C5AFCA" w14:textId="614DBC69"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Hirondelles</w:t>
            </w:r>
            <w:r w:rsidRPr="00A00B68">
              <w:rPr>
                <w:rFonts w:ascii="Levenim MT" w:hAnsi="Levenim MT" w:cs="Levenim MT"/>
                <w:spacing w:val="-2"/>
                <w:lang w:val="fr-CA" w:eastAsia="fr-CA"/>
              </w:rPr>
              <w:t xml:space="preserve"> </w:t>
            </w:r>
            <w:r w:rsidR="00D71135">
              <w:rPr>
                <w:rFonts w:ascii="Levenim MT" w:hAnsi="Levenim MT" w:cs="Levenim MT"/>
                <w:spacing w:val="-2"/>
                <w:lang w:val="fr-CA" w:eastAsia="fr-CA"/>
              </w:rPr>
              <w:t>(des)</w:t>
            </w:r>
          </w:p>
          <w:p w14:paraId="34F5A99B" w14:textId="2DA588EF"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Hume</w:t>
            </w:r>
            <w:r w:rsidRPr="00A00B68">
              <w:rPr>
                <w:rFonts w:ascii="Levenim MT" w:hAnsi="Levenim MT" w:cs="Levenim MT"/>
                <w:spacing w:val="-2"/>
                <w:lang w:val="fr-CA" w:eastAsia="fr-CA"/>
              </w:rPr>
              <w:t xml:space="preserve"> </w:t>
            </w:r>
          </w:p>
          <w:p w14:paraId="4F787540" w14:textId="4D74ED6B"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Marguerites</w:t>
            </w:r>
            <w:r w:rsidRPr="00A00B68">
              <w:rPr>
                <w:rFonts w:ascii="Levenim MT" w:hAnsi="Levenim MT" w:cs="Levenim MT"/>
                <w:spacing w:val="-2"/>
                <w:lang w:val="fr-CA" w:eastAsia="fr-CA"/>
              </w:rPr>
              <w:t xml:space="preserve"> </w:t>
            </w:r>
            <w:r w:rsidR="00D71135">
              <w:rPr>
                <w:rFonts w:ascii="Levenim MT" w:hAnsi="Levenim MT" w:cs="Levenim MT"/>
                <w:spacing w:val="-2"/>
                <w:lang w:val="fr-CA" w:eastAsia="fr-CA"/>
              </w:rPr>
              <w:t>(des)</w:t>
            </w:r>
          </w:p>
          <w:p w14:paraId="5B36FF33" w14:textId="0B599CAF"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Thomas</w:t>
            </w:r>
            <w:r>
              <w:rPr>
                <w:rFonts w:ascii="Levenim MT" w:hAnsi="Levenim MT" w:cs="Levenim MT"/>
                <w:spacing w:val="-2"/>
                <w:lang w:val="fr-CA" w:eastAsia="fr-CA"/>
              </w:rPr>
              <w:t xml:space="preserve"> </w:t>
            </w:r>
          </w:p>
          <w:p w14:paraId="67E93765" w14:textId="5A3DCFB4" w:rsidR="008A2B5B" w:rsidRDefault="008A2B5B"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Tournesol</w:t>
            </w:r>
            <w:r w:rsidRPr="00A00B68">
              <w:rPr>
                <w:rFonts w:ascii="Levenim MT" w:hAnsi="Levenim MT" w:cs="Levenim MT"/>
                <w:spacing w:val="-2"/>
                <w:lang w:val="fr-CA" w:eastAsia="fr-CA"/>
              </w:rPr>
              <w:t xml:space="preserve"> </w:t>
            </w:r>
            <w:r w:rsidR="00D71135">
              <w:rPr>
                <w:rFonts w:ascii="Levenim MT" w:hAnsi="Levenim MT" w:cs="Levenim MT"/>
                <w:spacing w:val="-2"/>
                <w:lang w:val="fr-CA" w:eastAsia="fr-CA"/>
              </w:rPr>
              <w:t>(du)</w:t>
            </w:r>
          </w:p>
          <w:p w14:paraId="199B0E43" w14:textId="674409FF" w:rsidR="008A2B5B" w:rsidRDefault="00824427"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Route</w:t>
            </w:r>
            <w:r w:rsidR="008A2B5B">
              <w:rPr>
                <w:rFonts w:ascii="Levenim MT" w:hAnsi="Levenim MT" w:cs="Levenim MT"/>
                <w:spacing w:val="-2"/>
                <w:lang w:val="fr-CA" w:eastAsia="fr-CA"/>
              </w:rPr>
              <w:t xml:space="preserve"> 143 </w:t>
            </w:r>
            <w:r w:rsidR="008A2B5B" w:rsidRPr="00D978BA">
              <w:rPr>
                <w:rFonts w:ascii="Levenim MT" w:hAnsi="Levenim MT" w:cs="Levenim MT"/>
                <w:i/>
                <w:iCs/>
                <w:spacing w:val="-2"/>
                <w:lang w:val="fr-CA" w:eastAsia="fr-CA"/>
              </w:rPr>
              <w:t>entre le 80 et 104</w:t>
            </w:r>
            <w:r w:rsidR="008A2B5B">
              <w:rPr>
                <w:rFonts w:ascii="Levenim MT" w:hAnsi="Levenim MT" w:cs="Levenim MT"/>
                <w:spacing w:val="-2"/>
                <w:lang w:val="fr-CA" w:eastAsia="fr-CA"/>
              </w:rPr>
              <w:t xml:space="preserve"> </w:t>
            </w:r>
          </w:p>
          <w:p w14:paraId="552A3EE0" w14:textId="1B2C8C2E" w:rsidR="008A2B5B" w:rsidRPr="008A2B5B" w:rsidRDefault="00824427" w:rsidP="00782411">
            <w:pPr>
              <w:pStyle w:val="Paragraphedeliste"/>
              <w:numPr>
                <w:ilvl w:val="0"/>
                <w:numId w:val="6"/>
              </w:numPr>
              <w:rPr>
                <w:rFonts w:ascii="Levenim MT" w:hAnsi="Levenim MT" w:cs="Levenim MT"/>
                <w:spacing w:val="-2"/>
                <w:lang w:val="fr-CA" w:eastAsia="fr-CA"/>
              </w:rPr>
            </w:pPr>
            <w:r w:rsidRPr="008A2B5B">
              <w:rPr>
                <w:rFonts w:ascii="Levenim MT" w:hAnsi="Levenim MT" w:cs="Levenim MT"/>
                <w:spacing w:val="-2"/>
                <w:lang w:val="fr-CA" w:eastAsia="fr-CA"/>
              </w:rPr>
              <w:t>Route</w:t>
            </w:r>
            <w:r w:rsidR="008A2B5B" w:rsidRPr="008A2B5B">
              <w:rPr>
                <w:rFonts w:ascii="Levenim MT" w:hAnsi="Levenim MT" w:cs="Levenim MT"/>
                <w:spacing w:val="-2"/>
                <w:lang w:val="fr-CA" w:eastAsia="fr-CA"/>
              </w:rPr>
              <w:t xml:space="preserve"> 243 </w:t>
            </w:r>
            <w:r w:rsidR="008A2B5B" w:rsidRPr="008A2B5B">
              <w:rPr>
                <w:rFonts w:ascii="Levenim MT" w:hAnsi="Levenim MT" w:cs="Levenim MT"/>
                <w:i/>
                <w:iCs/>
                <w:spacing w:val="-2"/>
                <w:lang w:val="fr-CA" w:eastAsia="fr-CA"/>
              </w:rPr>
              <w:t>entre le 1055 et 1387</w:t>
            </w:r>
          </w:p>
        </w:tc>
      </w:tr>
    </w:tbl>
    <w:p w14:paraId="6E6E1291" w14:textId="7FCA1742" w:rsidR="00647117" w:rsidRPr="00647117" w:rsidRDefault="00647117" w:rsidP="00647117">
      <w:pPr>
        <w:pStyle w:val="Paragraphedeliste"/>
        <w:spacing w:after="120"/>
        <w:ind w:left="0"/>
        <w:rPr>
          <w:rFonts w:ascii="Levenim MT" w:hAnsi="Levenim MT" w:cs="Levenim MT"/>
          <w:spacing w:val="-2"/>
          <w:sz w:val="10"/>
          <w:szCs w:val="10"/>
          <w:lang w:val="fr-CA" w:eastAsia="fr-CA"/>
        </w:rPr>
      </w:pPr>
    </w:p>
    <w:p w14:paraId="62C30BB9" w14:textId="00BAF603" w:rsidR="00C33BFC" w:rsidRPr="00AC1FC9" w:rsidRDefault="00A00B68" w:rsidP="00782411">
      <w:pPr>
        <w:spacing w:after="120" w:line="240" w:lineRule="auto"/>
        <w:jc w:val="both"/>
        <w:rPr>
          <w:rFonts w:ascii="Levenim MT" w:eastAsia="Times New Roman" w:hAnsi="Levenim MT" w:cs="Levenim MT"/>
          <w:lang w:val="fr-CA"/>
        </w:rPr>
      </w:pPr>
      <w:r w:rsidRPr="00787C8A">
        <w:rPr>
          <w:rFonts w:ascii="Levenim MT" w:hAnsi="Levenim MT" w:cs="Levenim MT" w:hint="cs"/>
          <w:spacing w:val="-2"/>
          <w:lang w:val="fr-CA" w:eastAsia="fr-CA"/>
        </w:rPr>
        <w:t>Ainsi, toutes les résidences de la municipalité auront accès au compostage.</w:t>
      </w:r>
      <w:bookmarkStart w:id="0" w:name="_Hlk139277594"/>
      <w:r w:rsidR="00AC1FC9">
        <w:rPr>
          <w:rFonts w:ascii="Levenim MT" w:eastAsia="Times New Roman" w:hAnsi="Levenim MT" w:cs="Levenim MT"/>
          <w:lang w:val="fr-CA"/>
        </w:rPr>
        <w:t xml:space="preserve"> </w:t>
      </w:r>
      <w:r w:rsidR="00C33BFC" w:rsidRPr="00C33BFC">
        <w:rPr>
          <w:rFonts w:ascii="Levenim MT" w:hAnsi="Levenim MT" w:cs="Levenim MT" w:hint="cs"/>
          <w:spacing w:val="-2"/>
          <w:lang w:val="fr-CA" w:eastAsia="fr-CA"/>
        </w:rPr>
        <w:t>Le projet est aussi en lien avec le Plan de gestion des matières résiduelles 2023-2030 de la MRC</w:t>
      </w:r>
      <w:r w:rsidR="00782411">
        <w:rPr>
          <w:rFonts w:ascii="Levenim MT" w:hAnsi="Levenim MT" w:cs="Levenim MT"/>
          <w:spacing w:val="-2"/>
          <w:lang w:val="fr-CA" w:eastAsia="fr-CA"/>
        </w:rPr>
        <w:t xml:space="preserve"> </w:t>
      </w:r>
      <w:r w:rsidR="00C33BFC" w:rsidRPr="00C33BFC">
        <w:rPr>
          <w:rFonts w:ascii="Levenim MT" w:hAnsi="Levenim MT" w:cs="Levenim MT" w:hint="cs"/>
          <w:spacing w:val="-2"/>
          <w:lang w:val="fr-CA" w:eastAsia="fr-CA"/>
        </w:rPr>
        <w:t xml:space="preserve">du </w:t>
      </w:r>
      <w:r w:rsidR="00647117" w:rsidRPr="00C33BFC">
        <w:rPr>
          <w:rFonts w:ascii="Levenim MT" w:hAnsi="Levenim MT" w:cs="Levenim MT"/>
          <w:spacing w:val="-2"/>
          <w:lang w:val="fr-CA" w:eastAsia="fr-CA"/>
        </w:rPr>
        <w:t>Val-Saint-François</w:t>
      </w:r>
      <w:r w:rsidR="001E2AC0">
        <w:rPr>
          <w:rFonts w:ascii="Levenim MT" w:hAnsi="Levenim MT" w:cs="Levenim MT"/>
          <w:spacing w:val="-2"/>
          <w:lang w:val="fr-CA" w:eastAsia="fr-CA"/>
        </w:rPr>
        <w:t>,</w:t>
      </w:r>
      <w:r w:rsidR="00C33BFC" w:rsidRPr="00C33BFC">
        <w:rPr>
          <w:rFonts w:ascii="Levenim MT" w:hAnsi="Levenim MT" w:cs="Levenim MT" w:hint="cs"/>
          <w:spacing w:val="-2"/>
          <w:lang w:val="fr-CA" w:eastAsia="fr-CA"/>
        </w:rPr>
        <w:t xml:space="preserve"> qui vise à instaurer la gestion de la matière organique </w:t>
      </w:r>
      <w:r w:rsidR="003F29DB">
        <w:rPr>
          <w:rFonts w:ascii="Levenim MT" w:hAnsi="Levenim MT" w:cs="Levenim MT"/>
          <w:spacing w:val="-2"/>
          <w:lang w:val="fr-CA" w:eastAsia="fr-CA"/>
        </w:rPr>
        <w:t xml:space="preserve">sur 100% du territoire municipal </w:t>
      </w:r>
      <w:r w:rsidR="00C33BFC" w:rsidRPr="00C33BFC">
        <w:rPr>
          <w:rFonts w:ascii="Levenim MT" w:hAnsi="Levenim MT" w:cs="Levenim MT" w:hint="cs"/>
          <w:spacing w:val="-2"/>
          <w:lang w:val="fr-CA" w:eastAsia="fr-CA"/>
        </w:rPr>
        <w:t xml:space="preserve">d’ici 2025.  </w:t>
      </w:r>
    </w:p>
    <w:p w14:paraId="7EAC0EE4" w14:textId="69A03361" w:rsidR="0023468C" w:rsidRPr="008E254F" w:rsidRDefault="008E254F" w:rsidP="00C33BFC">
      <w:pPr>
        <w:jc w:val="both"/>
        <w:rPr>
          <w:rFonts w:ascii="Levenim MT" w:hAnsi="Levenim MT" w:cs="Levenim MT"/>
          <w:b/>
          <w:bCs/>
          <w:spacing w:val="-2"/>
          <w:u w:val="single"/>
          <w:lang w:val="fr-CA" w:eastAsia="fr-CA"/>
        </w:rPr>
      </w:pPr>
      <w:r>
        <w:rPr>
          <w:rFonts w:ascii="Levenim MT" w:hAnsi="Levenim MT" w:cs="Levenim MT"/>
          <w:b/>
          <w:bCs/>
          <w:spacing w:val="-2"/>
          <w:u w:val="single"/>
          <w:lang w:val="fr-CA" w:eastAsia="fr-CA"/>
        </w:rPr>
        <w:lastRenderedPageBreak/>
        <w:t>QUESTIONS ET RÉPONSES</w:t>
      </w:r>
    </w:p>
    <w:bookmarkEnd w:id="0"/>
    <w:p w14:paraId="6E014941" w14:textId="404A0496" w:rsidR="00385C64" w:rsidRPr="001E0C84" w:rsidRDefault="000243A7" w:rsidP="001E0C84">
      <w:pPr>
        <w:spacing w:after="120" w:line="240" w:lineRule="auto"/>
        <w:ind w:hanging="11"/>
        <w:rPr>
          <w:rFonts w:ascii="Levenim MT" w:eastAsia="Times New Roman" w:hAnsi="Levenim MT" w:cs="Levenim MT"/>
          <w:b/>
          <w:bCs/>
          <w:lang w:val="fr-CA"/>
        </w:rPr>
      </w:pPr>
      <w:r>
        <w:rPr>
          <w:rFonts w:ascii="Levenim MT" w:hAnsi="Levenim MT" w:cs="Levenim MT" w:hint="cs"/>
          <w:noProof/>
          <w:lang w:val="fr-CA"/>
        </w:rPr>
        <w:drawing>
          <wp:anchor distT="0" distB="0" distL="114300" distR="114300" simplePos="0" relativeHeight="251654656" behindDoc="1" locked="0" layoutInCell="1" allowOverlap="1" wp14:anchorId="1C04EF59" wp14:editId="3402F339">
            <wp:simplePos x="0" y="0"/>
            <wp:positionH relativeFrom="column">
              <wp:posOffset>-160020</wp:posOffset>
            </wp:positionH>
            <wp:positionV relativeFrom="paragraph">
              <wp:posOffset>36195</wp:posOffset>
            </wp:positionV>
            <wp:extent cx="685800" cy="984250"/>
            <wp:effectExtent l="0" t="0" r="0" b="6350"/>
            <wp:wrapTight wrapText="bothSides">
              <wp:wrapPolygon edited="0">
                <wp:start x="0" y="0"/>
                <wp:lineTo x="0" y="21321"/>
                <wp:lineTo x="21000" y="21321"/>
                <wp:lineTo x="21000" y="0"/>
                <wp:lineTo x="0" y="0"/>
              </wp:wrapPolygon>
            </wp:wrapTight>
            <wp:docPr id="2021310146" name="Image 3" descr="Des bacs bruns dès 2018 ! - Journal Haut-Saint-Franç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 bacs bruns dès 2018 ! - Journal Haut-Saint-Franço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C64" w:rsidRPr="00787C8A">
        <w:rPr>
          <w:rFonts w:ascii="Levenim MT" w:eastAsia="Times New Roman" w:hAnsi="Levenim MT" w:cs="Levenim MT" w:hint="cs"/>
          <w:b/>
          <w:bCs/>
          <w:lang w:val="fr-CA"/>
        </w:rPr>
        <w:t>Pourquoi un bac brun</w:t>
      </w:r>
      <w:r w:rsidR="001E0C84">
        <w:rPr>
          <w:rFonts w:ascii="Levenim MT" w:eastAsia="Times New Roman" w:hAnsi="Levenim MT" w:cs="Levenim MT"/>
          <w:b/>
          <w:bCs/>
          <w:lang w:val="fr-CA"/>
        </w:rPr>
        <w:t xml:space="preserve"> si je pratique déjà le compostage domestique </w:t>
      </w:r>
      <w:r w:rsidR="00385C64" w:rsidRPr="00787C8A">
        <w:rPr>
          <w:rFonts w:ascii="Levenim MT" w:eastAsia="Times New Roman" w:hAnsi="Levenim MT" w:cs="Levenim MT" w:hint="cs"/>
          <w:b/>
          <w:bCs/>
          <w:lang w:val="fr-CA"/>
        </w:rPr>
        <w:t>?</w:t>
      </w:r>
    </w:p>
    <w:p w14:paraId="7264EF79" w14:textId="1F7C8205" w:rsidR="00F13CA0" w:rsidRPr="00B81CAA" w:rsidRDefault="00600F40" w:rsidP="009758D3">
      <w:pPr>
        <w:spacing w:after="120"/>
        <w:jc w:val="both"/>
        <w:rPr>
          <w:rFonts w:ascii="Levenim MT" w:eastAsia="Times New Roman" w:hAnsi="Levenim MT" w:cs="Levenim MT"/>
        </w:rPr>
      </w:pPr>
      <w:r>
        <w:rPr>
          <w:noProof/>
        </w:rPr>
        <w:drawing>
          <wp:anchor distT="0" distB="0" distL="114300" distR="114300" simplePos="0" relativeHeight="251661824" behindDoc="1" locked="0" layoutInCell="1" allowOverlap="1" wp14:anchorId="4312C792" wp14:editId="26FE5A89">
            <wp:simplePos x="0" y="0"/>
            <wp:positionH relativeFrom="margin">
              <wp:align>right</wp:align>
            </wp:positionH>
            <wp:positionV relativeFrom="paragraph">
              <wp:posOffset>934085</wp:posOffset>
            </wp:positionV>
            <wp:extent cx="1239520" cy="1219200"/>
            <wp:effectExtent l="0" t="0" r="0" b="0"/>
            <wp:wrapTight wrapText="bothSides">
              <wp:wrapPolygon edited="0">
                <wp:start x="0" y="0"/>
                <wp:lineTo x="0" y="21263"/>
                <wp:lineTo x="21246" y="21263"/>
                <wp:lineTo x="21246" y="0"/>
                <wp:lineTo x="0" y="0"/>
              </wp:wrapPolygon>
            </wp:wrapTight>
            <wp:docPr id="421221935" name="Image 2" descr="Tout savoir sur le compostage | Association Chaville Écolog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t savoir sur le compostage | Association Chaville Écologis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52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CA0" w:rsidRPr="00787C8A">
        <w:rPr>
          <w:rFonts w:ascii="Levenim MT" w:hAnsi="Levenim MT" w:cs="Levenim MT" w:hint="cs"/>
          <w:color w:val="323232"/>
        </w:rPr>
        <w:t>L’utilisation du bac brun pour récupérer les matières compostables pourra être un outil complémentaire au compostage domestique pour ceux qui le pratiquent déjà</w:t>
      </w:r>
      <w:r w:rsidR="001E2AC0">
        <w:rPr>
          <w:rFonts w:ascii="Levenim MT" w:hAnsi="Levenim MT" w:cs="Levenim MT"/>
          <w:color w:val="323232"/>
        </w:rPr>
        <w:t>,</w:t>
      </w:r>
      <w:r w:rsidR="00B81CAA">
        <w:rPr>
          <w:rFonts w:ascii="Levenim MT" w:hAnsi="Levenim MT" w:cs="Levenim MT"/>
          <w:color w:val="323232"/>
        </w:rPr>
        <w:t xml:space="preserve"> puisque cela </w:t>
      </w:r>
      <w:r w:rsidR="00B81CAA" w:rsidRPr="00850A0F">
        <w:rPr>
          <w:rFonts w:ascii="Levenim MT" w:hAnsi="Levenim MT" w:cs="Levenim MT" w:hint="cs"/>
        </w:rPr>
        <w:t>représente un faible pourcentage de la population</w:t>
      </w:r>
      <w:r w:rsidR="00B81CAA">
        <w:rPr>
          <w:rFonts w:ascii="Levenim MT" w:hAnsi="Levenim MT" w:cs="Levenim MT"/>
        </w:rPr>
        <w:t>.</w:t>
      </w:r>
      <w:r w:rsidR="00F13CA0" w:rsidRPr="00787C8A">
        <w:rPr>
          <w:rFonts w:ascii="Levenim MT" w:hAnsi="Levenim MT" w:cs="Levenim MT" w:hint="cs"/>
          <w:color w:val="323232"/>
        </w:rPr>
        <w:t xml:space="preserve"> Le bac brun aura son utilité pour certaines matières non acceptées dans le composteur domestique, comme les restes de viandes, de poisson ou les produits laitiers.</w:t>
      </w:r>
      <w:r w:rsidR="00B81CAA" w:rsidRPr="00B81CAA">
        <w:rPr>
          <w:rFonts w:ascii="Levenim MT" w:hAnsi="Levenim MT" w:cs="Levenim MT" w:hint="cs"/>
        </w:rPr>
        <w:t xml:space="preserve"> </w:t>
      </w:r>
    </w:p>
    <w:p w14:paraId="748EC273" w14:textId="42E1363F" w:rsidR="00B81CAA" w:rsidRDefault="00787C8A" w:rsidP="009758D3">
      <w:pPr>
        <w:shd w:val="clear" w:color="auto" w:fill="FFFFFF"/>
        <w:spacing w:after="120" w:line="240" w:lineRule="auto"/>
        <w:jc w:val="both"/>
        <w:rPr>
          <w:rFonts w:ascii="Levenim MT" w:hAnsi="Levenim MT" w:cs="Levenim MT"/>
        </w:rPr>
      </w:pPr>
      <w:r w:rsidRPr="00787C8A">
        <w:rPr>
          <w:rFonts w:ascii="Levenim MT" w:eastAsia="Times New Roman" w:hAnsi="Levenim MT" w:cs="Levenim MT" w:hint="cs"/>
          <w:color w:val="333333"/>
          <w:kern w:val="0"/>
          <w:lang w:eastAsia="fr-FR"/>
          <w14:ligatures w14:val="none"/>
        </w:rPr>
        <w:t xml:space="preserve">Il sera aussi votre allié si vous générez des matières organiques en plus grande quantité (ex. feuilles mortes, désherbage, etc.). Il </w:t>
      </w:r>
      <w:r w:rsidR="001E2AC0">
        <w:rPr>
          <w:rFonts w:ascii="Levenim MT" w:eastAsia="Times New Roman" w:hAnsi="Levenim MT" w:cs="Levenim MT"/>
          <w:color w:val="333333"/>
          <w:kern w:val="0"/>
          <w:lang w:eastAsia="fr-FR"/>
          <w14:ligatures w14:val="none"/>
        </w:rPr>
        <w:t>sera</w:t>
      </w:r>
      <w:r w:rsidRPr="00787C8A">
        <w:rPr>
          <w:rFonts w:ascii="Levenim MT" w:eastAsia="Times New Roman" w:hAnsi="Levenim MT" w:cs="Levenim MT" w:hint="cs"/>
          <w:color w:val="333333"/>
          <w:kern w:val="0"/>
          <w:lang w:eastAsia="fr-FR"/>
          <w14:ligatures w14:val="none"/>
        </w:rPr>
        <w:t xml:space="preserve"> aussi plus accessible durant la saison hivernale</w:t>
      </w:r>
      <w:r w:rsidR="00850A0F">
        <w:rPr>
          <w:rFonts w:ascii="Levenim MT" w:eastAsia="Times New Roman" w:hAnsi="Levenim MT" w:cs="Levenim MT"/>
          <w:color w:val="333333"/>
          <w:kern w:val="0"/>
          <w:lang w:eastAsia="fr-FR"/>
          <w14:ligatures w14:val="none"/>
        </w:rPr>
        <w:t xml:space="preserve"> </w:t>
      </w:r>
      <w:r w:rsidRPr="00787C8A">
        <w:rPr>
          <w:rFonts w:ascii="Levenim MT" w:eastAsia="Times New Roman" w:hAnsi="Levenim MT" w:cs="Levenim MT" w:hint="cs"/>
          <w:color w:val="333333"/>
          <w:kern w:val="0"/>
          <w:lang w:eastAsia="fr-FR"/>
          <w14:ligatures w14:val="none"/>
        </w:rPr>
        <w:t>!</w:t>
      </w:r>
      <w:r w:rsidR="00B81CAA" w:rsidRPr="00B81CAA">
        <w:rPr>
          <w:rFonts w:ascii="Levenim MT" w:hAnsi="Levenim MT" w:cs="Levenim MT" w:hint="cs"/>
        </w:rPr>
        <w:t xml:space="preserve"> </w:t>
      </w:r>
    </w:p>
    <w:p w14:paraId="10492B05" w14:textId="6F4B8D7E" w:rsidR="00787C8A" w:rsidRDefault="00B81CAA" w:rsidP="009758D3">
      <w:pPr>
        <w:shd w:val="clear" w:color="auto" w:fill="FFFFFF"/>
        <w:spacing w:after="120" w:line="240" w:lineRule="auto"/>
        <w:jc w:val="both"/>
        <w:rPr>
          <w:rFonts w:ascii="Levenim MT" w:eastAsia="Times New Roman" w:hAnsi="Levenim MT" w:cs="Levenim MT"/>
          <w:color w:val="333333"/>
          <w:kern w:val="0"/>
          <w:lang w:eastAsia="fr-FR"/>
          <w14:ligatures w14:val="none"/>
        </w:rPr>
      </w:pPr>
      <w:r w:rsidRPr="00850A0F">
        <w:rPr>
          <w:rFonts w:ascii="Levenim MT" w:hAnsi="Levenim MT" w:cs="Levenim MT" w:hint="cs"/>
        </w:rPr>
        <w:t>Nous vous encourageons tout de même à continuer votre tri à la source.</w:t>
      </w:r>
    </w:p>
    <w:p w14:paraId="381F3C79" w14:textId="33C1E0BF" w:rsidR="001E0C84" w:rsidRPr="001E0C84" w:rsidRDefault="001E0C84" w:rsidP="001E0C84">
      <w:pPr>
        <w:spacing w:after="120" w:line="240" w:lineRule="auto"/>
        <w:ind w:hanging="11"/>
        <w:rPr>
          <w:rFonts w:ascii="Levenim MT" w:eastAsia="Times New Roman" w:hAnsi="Levenim MT" w:cs="Levenim MT"/>
          <w:b/>
          <w:bCs/>
          <w:lang w:val="fr-CA"/>
        </w:rPr>
      </w:pPr>
      <w:r w:rsidRPr="001E0C84">
        <w:rPr>
          <w:rFonts w:ascii="Levenim MT" w:eastAsia="Times New Roman" w:hAnsi="Levenim MT" w:cs="Levenim MT"/>
          <w:b/>
          <w:bCs/>
          <w:lang w:val="fr-CA"/>
        </w:rPr>
        <w:t>Pourquoi chez nous ?</w:t>
      </w:r>
    </w:p>
    <w:p w14:paraId="68C0190B" w14:textId="775F125D" w:rsidR="001E0C84" w:rsidRPr="00787C8A" w:rsidRDefault="00F13CA0" w:rsidP="009758D3">
      <w:pPr>
        <w:spacing w:after="120" w:line="240" w:lineRule="auto"/>
        <w:ind w:hanging="11"/>
        <w:jc w:val="both"/>
        <w:rPr>
          <w:rFonts w:ascii="Levenim MT" w:eastAsia="Times New Roman" w:hAnsi="Levenim MT" w:cs="Levenim MT"/>
          <w:lang w:val="fr-CA"/>
        </w:rPr>
      </w:pPr>
      <w:r>
        <w:rPr>
          <w:rFonts w:ascii="Levenim MT" w:eastAsia="Times New Roman" w:hAnsi="Levenim MT" w:cs="Levenim MT"/>
          <w:lang w:val="fr-CA"/>
        </w:rPr>
        <w:t xml:space="preserve">Le </w:t>
      </w:r>
      <w:r w:rsidRPr="00787C8A">
        <w:rPr>
          <w:rFonts w:ascii="Levenim MT" w:eastAsia="Times New Roman" w:hAnsi="Levenim MT" w:cs="Levenim MT" w:hint="cs"/>
          <w:lang w:val="fr-CA"/>
        </w:rPr>
        <w:t xml:space="preserve">Gouvernement du Québec </w:t>
      </w:r>
      <w:r>
        <w:rPr>
          <w:rFonts w:ascii="Levenim MT" w:eastAsia="Times New Roman" w:hAnsi="Levenim MT" w:cs="Levenim MT"/>
          <w:lang w:val="fr-CA"/>
        </w:rPr>
        <w:t xml:space="preserve">verse une redevance aux municipalités, </w:t>
      </w:r>
      <w:r w:rsidR="0023468C">
        <w:rPr>
          <w:rFonts w:ascii="Levenim MT" w:eastAsia="Times New Roman" w:hAnsi="Levenim MT" w:cs="Levenim MT"/>
          <w:lang w:val="fr-CA"/>
        </w:rPr>
        <w:t xml:space="preserve">qui est </w:t>
      </w:r>
      <w:r>
        <w:rPr>
          <w:rFonts w:ascii="Levenim MT" w:eastAsia="Times New Roman" w:hAnsi="Levenim MT" w:cs="Levenim MT"/>
          <w:lang w:val="fr-CA"/>
        </w:rPr>
        <w:t>calculé</w:t>
      </w:r>
      <w:r w:rsidR="0023468C">
        <w:rPr>
          <w:rFonts w:ascii="Levenim MT" w:eastAsia="Times New Roman" w:hAnsi="Levenim MT" w:cs="Levenim MT"/>
          <w:lang w:val="fr-CA"/>
        </w:rPr>
        <w:t>e</w:t>
      </w:r>
      <w:r>
        <w:rPr>
          <w:rFonts w:ascii="Levenim MT" w:eastAsia="Times New Roman" w:hAnsi="Levenim MT" w:cs="Levenim MT"/>
          <w:lang w:val="fr-CA"/>
        </w:rPr>
        <w:t xml:space="preserve"> s</w:t>
      </w:r>
      <w:r w:rsidR="001E0C84" w:rsidRPr="00787C8A">
        <w:rPr>
          <w:rFonts w:ascii="Levenim MT" w:eastAsia="Times New Roman" w:hAnsi="Levenim MT" w:cs="Levenim MT" w:hint="cs"/>
          <w:lang w:val="fr-CA"/>
        </w:rPr>
        <w:t>elon</w:t>
      </w:r>
      <w:r w:rsidR="00AC1FC9">
        <w:rPr>
          <w:rFonts w:ascii="Levenim MT" w:eastAsia="Times New Roman" w:hAnsi="Levenim MT" w:cs="Levenim MT"/>
          <w:lang w:val="fr-CA"/>
        </w:rPr>
        <w:t xml:space="preserve"> la performance municipale quant à leur gestion de matières résiduelles, incluant la gestion des matières organiques</w:t>
      </w:r>
      <w:r>
        <w:rPr>
          <w:rFonts w:ascii="Levenim MT" w:eastAsia="Times New Roman" w:hAnsi="Levenim MT" w:cs="Levenim MT"/>
          <w:lang w:val="fr-CA"/>
        </w:rPr>
        <w:t>.</w:t>
      </w:r>
    </w:p>
    <w:p w14:paraId="542E06E1" w14:textId="72DEDD40" w:rsidR="001E0C84" w:rsidRPr="00787C8A" w:rsidRDefault="00600F40" w:rsidP="009758D3">
      <w:pPr>
        <w:spacing w:after="120" w:line="240" w:lineRule="auto"/>
        <w:ind w:hanging="11"/>
        <w:jc w:val="both"/>
        <w:rPr>
          <w:rFonts w:ascii="Levenim MT" w:eastAsia="Times New Roman" w:hAnsi="Levenim MT" w:cs="Levenim MT"/>
          <w:lang w:val="fr-CA"/>
        </w:rPr>
      </w:pPr>
      <w:r>
        <w:rPr>
          <w:noProof/>
        </w:rPr>
        <w:drawing>
          <wp:anchor distT="0" distB="0" distL="114300" distR="114300" simplePos="0" relativeHeight="251662848" behindDoc="1" locked="0" layoutInCell="1" allowOverlap="1" wp14:anchorId="7A837392" wp14:editId="5E8949F6">
            <wp:simplePos x="0" y="0"/>
            <wp:positionH relativeFrom="margin">
              <wp:posOffset>0</wp:posOffset>
            </wp:positionH>
            <wp:positionV relativeFrom="paragraph">
              <wp:posOffset>2540</wp:posOffset>
            </wp:positionV>
            <wp:extent cx="1455420" cy="1287780"/>
            <wp:effectExtent l="0" t="0" r="0" b="7620"/>
            <wp:wrapTight wrapText="bothSides">
              <wp:wrapPolygon edited="0">
                <wp:start x="0" y="0"/>
                <wp:lineTo x="0" y="21408"/>
                <wp:lineTo x="21204" y="21408"/>
                <wp:lineTo x="21204" y="0"/>
                <wp:lineTo x="0" y="0"/>
              </wp:wrapPolygon>
            </wp:wrapTight>
            <wp:docPr id="1296388099" name="Image 3" descr="Comment répondre à la question « Pourquoi voulez-vous travailler chez nous?  » | Robert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répondre à la question « Pourquoi voulez-vous travailler chez nous?  » | Robert Hal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4655"/>
                    <a:stretch/>
                  </pic:blipFill>
                  <pic:spPr bwMode="auto">
                    <a:xfrm>
                      <a:off x="0" y="0"/>
                      <a:ext cx="1455420" cy="1287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C84" w:rsidRPr="00787C8A">
        <w:rPr>
          <w:rFonts w:ascii="Levenim MT" w:eastAsia="Times New Roman" w:hAnsi="Levenim MT" w:cs="Levenim MT" w:hint="cs"/>
          <w:lang w:val="fr-CA"/>
        </w:rPr>
        <w:t xml:space="preserve">À compter de 2024 cette redevance sera conditionnelle au respect de certains critères d’admissibilité.  La cible visée est d’une gestion </w:t>
      </w:r>
      <w:r w:rsidR="00AC1FC9">
        <w:rPr>
          <w:rFonts w:ascii="Levenim MT" w:eastAsia="Times New Roman" w:hAnsi="Levenim MT" w:cs="Levenim MT"/>
          <w:lang w:val="fr-CA"/>
        </w:rPr>
        <w:t xml:space="preserve">des matières organiques </w:t>
      </w:r>
      <w:r w:rsidR="001E0C84" w:rsidRPr="00787C8A">
        <w:rPr>
          <w:rFonts w:ascii="Levenim MT" w:eastAsia="Times New Roman" w:hAnsi="Levenim MT" w:cs="Levenim MT" w:hint="cs"/>
          <w:lang w:val="fr-CA"/>
        </w:rPr>
        <w:t xml:space="preserve">minimale de 70% des </w:t>
      </w:r>
      <w:r w:rsidR="00AC1FC9">
        <w:rPr>
          <w:rFonts w:ascii="Levenim MT" w:eastAsia="Times New Roman" w:hAnsi="Levenim MT" w:cs="Levenim MT"/>
          <w:lang w:val="fr-CA"/>
        </w:rPr>
        <w:t xml:space="preserve">logements </w:t>
      </w:r>
      <w:r w:rsidR="001E0C84" w:rsidRPr="00787C8A">
        <w:rPr>
          <w:rFonts w:ascii="Levenim MT" w:eastAsia="Times New Roman" w:hAnsi="Levenim MT" w:cs="Levenim MT" w:hint="cs"/>
          <w:lang w:val="fr-CA"/>
        </w:rPr>
        <w:t xml:space="preserve">de la municipalité.  </w:t>
      </w:r>
    </w:p>
    <w:p w14:paraId="6E1E63A1" w14:textId="4C257077" w:rsidR="00796604" w:rsidRDefault="001E0C84" w:rsidP="009758D3">
      <w:pPr>
        <w:spacing w:after="120" w:line="240" w:lineRule="auto"/>
        <w:ind w:hanging="11"/>
        <w:jc w:val="both"/>
      </w:pPr>
      <w:r w:rsidRPr="00787C8A">
        <w:rPr>
          <w:rFonts w:ascii="Levenim MT" w:eastAsia="Times New Roman" w:hAnsi="Levenim MT" w:cs="Levenim MT" w:hint="cs"/>
          <w:lang w:val="fr-CA"/>
        </w:rPr>
        <w:t>Un inventaire fait en 2022 a révélé que nous sommes loin de ce chiffre, ce qui implique qu’il n’y aura plus de redevance pour le Canton de Melbourne</w:t>
      </w:r>
      <w:r w:rsidR="008A2B5B">
        <w:rPr>
          <w:rFonts w:ascii="Levenim MT" w:eastAsia="Times New Roman" w:hAnsi="Levenim MT" w:cs="Levenim MT"/>
          <w:lang w:val="fr-CA"/>
        </w:rPr>
        <w:t xml:space="preserve"> si aucune action n’est entreprise, pour se conformer aux critères du programme.</w:t>
      </w:r>
      <w:r w:rsidR="00063088" w:rsidRPr="00063088">
        <w:t xml:space="preserve"> </w:t>
      </w:r>
    </w:p>
    <w:p w14:paraId="48F5FE15" w14:textId="6ADAE3BF" w:rsidR="009758D3" w:rsidRPr="009758D3" w:rsidRDefault="009758D3" w:rsidP="009758D3">
      <w:pPr>
        <w:spacing w:after="60" w:line="240" w:lineRule="auto"/>
        <w:ind w:hanging="11"/>
        <w:jc w:val="both"/>
        <w:rPr>
          <w:rFonts w:ascii="Levenim MT" w:hAnsi="Levenim MT" w:cs="Levenim MT"/>
        </w:rPr>
      </w:pPr>
      <w:r w:rsidRPr="009758D3">
        <w:rPr>
          <w:rFonts w:ascii="Levenim MT" w:hAnsi="Levenim MT" w:cs="Levenim MT" w:hint="cs"/>
        </w:rPr>
        <w:t>L’implication de nos citoyens</w:t>
      </w:r>
      <w:r>
        <w:rPr>
          <w:rFonts w:ascii="Levenim MT" w:hAnsi="Levenim MT" w:cs="Levenim MT"/>
        </w:rPr>
        <w:t>,</w:t>
      </w:r>
      <w:r w:rsidRPr="009758D3">
        <w:rPr>
          <w:rFonts w:ascii="Levenim MT" w:hAnsi="Levenim MT" w:cs="Levenim MT" w:hint="cs"/>
        </w:rPr>
        <w:t xml:space="preserve"> dans ce processus</w:t>
      </w:r>
      <w:r>
        <w:rPr>
          <w:rFonts w:ascii="Levenim MT" w:hAnsi="Levenim MT" w:cs="Levenim MT"/>
        </w:rPr>
        <w:t>,</w:t>
      </w:r>
      <w:r w:rsidRPr="009758D3">
        <w:rPr>
          <w:rFonts w:ascii="Levenim MT" w:hAnsi="Levenim MT" w:cs="Levenim MT" w:hint="cs"/>
        </w:rPr>
        <w:t xml:space="preserve"> est </w:t>
      </w:r>
      <w:r>
        <w:rPr>
          <w:rFonts w:ascii="Levenim MT" w:hAnsi="Levenim MT" w:cs="Levenim MT"/>
        </w:rPr>
        <w:t>souhaité</w:t>
      </w:r>
      <w:r w:rsidR="00AC1FC9">
        <w:rPr>
          <w:rFonts w:ascii="Levenim MT" w:hAnsi="Levenim MT" w:cs="Levenim MT"/>
        </w:rPr>
        <w:t>e</w:t>
      </w:r>
      <w:r>
        <w:rPr>
          <w:rFonts w:ascii="Levenim MT" w:hAnsi="Levenim MT" w:cs="Levenim MT"/>
        </w:rPr>
        <w:t xml:space="preserve"> et surtout </w:t>
      </w:r>
      <w:r w:rsidRPr="009758D3">
        <w:rPr>
          <w:rFonts w:ascii="Levenim MT" w:hAnsi="Levenim MT" w:cs="Levenim MT" w:hint="cs"/>
        </w:rPr>
        <w:t xml:space="preserve">nécessaire </w:t>
      </w:r>
      <w:r>
        <w:rPr>
          <w:rFonts w:ascii="Levenim MT" w:hAnsi="Levenim MT" w:cs="Levenim MT"/>
        </w:rPr>
        <w:t xml:space="preserve">afin </w:t>
      </w:r>
      <w:r w:rsidRPr="009758D3">
        <w:rPr>
          <w:rFonts w:ascii="Levenim MT" w:hAnsi="Levenim MT" w:cs="Levenim MT" w:hint="cs"/>
        </w:rPr>
        <w:t xml:space="preserve">que le tout se </w:t>
      </w:r>
      <w:r>
        <w:rPr>
          <w:rFonts w:ascii="Levenim MT" w:hAnsi="Levenim MT" w:cs="Levenim MT"/>
        </w:rPr>
        <w:t xml:space="preserve">fasse </w:t>
      </w:r>
      <w:r w:rsidRPr="009758D3">
        <w:rPr>
          <w:rFonts w:ascii="Levenim MT" w:hAnsi="Levenim MT" w:cs="Levenim MT" w:hint="cs"/>
        </w:rPr>
        <w:t>en toute simplicité.</w:t>
      </w:r>
    </w:p>
    <w:tbl>
      <w:tblPr>
        <w:tblStyle w:val="Grilledutableau"/>
        <w:tblW w:w="10916" w:type="dxa"/>
        <w:tblInd w:w="-60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01"/>
        <w:gridCol w:w="2802"/>
        <w:gridCol w:w="3969"/>
        <w:gridCol w:w="2835"/>
        <w:gridCol w:w="709"/>
      </w:tblGrid>
      <w:tr w:rsidR="00EB3351" w14:paraId="76B00FAD" w14:textId="77777777" w:rsidTr="002E51E4">
        <w:trPr>
          <w:gridBefore w:val="1"/>
          <w:gridAfter w:val="1"/>
          <w:wBefore w:w="601" w:type="dxa"/>
          <w:wAfter w:w="709" w:type="dxa"/>
        </w:trPr>
        <w:tc>
          <w:tcPr>
            <w:tcW w:w="9606" w:type="dxa"/>
            <w:gridSpan w:val="3"/>
          </w:tcPr>
          <w:p w14:paraId="59ED2DEE" w14:textId="17FDE014" w:rsidR="00EB3351" w:rsidRPr="00497851" w:rsidRDefault="00497851" w:rsidP="00497851">
            <w:pPr>
              <w:spacing w:after="60"/>
              <w:jc w:val="both"/>
              <w:rPr>
                <w:rFonts w:ascii="Levenim MT" w:hAnsi="Levenim MT" w:cs="Levenim MT"/>
                <w:b/>
                <w:bCs/>
                <w:color w:val="333333"/>
                <w:shd w:val="clear" w:color="auto" w:fill="FFFFFF"/>
              </w:rPr>
            </w:pPr>
            <w:r w:rsidRPr="00497851">
              <w:rPr>
                <w:rFonts w:ascii="Levenim MT" w:hAnsi="Levenim MT" w:cs="Levenim MT"/>
                <w:b/>
                <w:bCs/>
                <w:color w:val="333333"/>
                <w:shd w:val="clear" w:color="auto" w:fill="FFFFFF"/>
              </w:rPr>
              <w:t>Conséquence des vagues de chaleur</w:t>
            </w:r>
          </w:p>
          <w:p w14:paraId="538F4B86" w14:textId="5B233323" w:rsidR="00EB3351" w:rsidRPr="00D36AC3" w:rsidRDefault="00EB3351" w:rsidP="009758D3">
            <w:pPr>
              <w:spacing w:after="60"/>
              <w:jc w:val="both"/>
              <w:rPr>
                <w:rFonts w:ascii="Levenim MT" w:hAnsi="Levenim MT" w:cs="Levenim MT"/>
                <w:color w:val="333333"/>
                <w:shd w:val="clear" w:color="auto" w:fill="FFFFFF"/>
              </w:rPr>
            </w:pPr>
            <w:r w:rsidRPr="00D36AC3">
              <w:rPr>
                <w:rFonts w:ascii="Levenim MT" w:hAnsi="Levenim MT" w:cs="Levenim MT" w:hint="cs"/>
                <w:color w:val="333333"/>
                <w:shd w:val="clear" w:color="auto" w:fill="FFFFFF"/>
              </w:rPr>
              <w:t xml:space="preserve">La chaleur extrême affecte tout le monde. Réduisez vos risques liés à la chaleur. </w:t>
            </w:r>
            <w:r w:rsidR="0097660E" w:rsidRPr="00D36AC3">
              <w:rPr>
                <w:rFonts w:ascii="Levenim MT" w:hAnsi="Levenim MT" w:cs="Levenim MT" w:hint="cs"/>
                <w:color w:val="333333"/>
                <w:shd w:val="clear" w:color="auto" w:fill="FFFFFF"/>
              </w:rPr>
              <w:t>Réduisez vos efforts physiques, o</w:t>
            </w:r>
            <w:r w:rsidRPr="00D36AC3">
              <w:rPr>
                <w:rFonts w:ascii="Levenim MT" w:hAnsi="Levenim MT" w:cs="Levenim MT" w:hint="cs"/>
                <w:color w:val="333333"/>
                <w:shd w:val="clear" w:color="auto" w:fill="FFFFFF"/>
              </w:rPr>
              <w:t>rganisez vos activités extérieures pendant les heures les plus fraîches de la journée</w:t>
            </w:r>
            <w:r w:rsidR="00AC1FC9">
              <w:rPr>
                <w:rFonts w:ascii="Levenim MT" w:hAnsi="Levenim MT" w:cs="Levenim MT"/>
                <w:color w:val="333333"/>
                <w:shd w:val="clear" w:color="auto" w:fill="FFFFFF"/>
              </w:rPr>
              <w:t>,</w:t>
            </w:r>
            <w:r w:rsidRPr="00D36AC3">
              <w:rPr>
                <w:rFonts w:ascii="Levenim MT" w:hAnsi="Levenim MT" w:cs="Levenim MT" w:hint="cs"/>
                <w:color w:val="333333"/>
                <w:shd w:val="clear" w:color="auto" w:fill="FFFFFF"/>
              </w:rPr>
              <w:t xml:space="preserve"> car votre état de santé peut se détériorer rapidement.</w:t>
            </w:r>
          </w:p>
          <w:p w14:paraId="4E2AB4C1" w14:textId="3B08E69C" w:rsidR="0097660E" w:rsidRPr="00D36AC3" w:rsidRDefault="00EB3351" w:rsidP="009758D3">
            <w:pPr>
              <w:spacing w:after="60"/>
              <w:jc w:val="both"/>
              <w:rPr>
                <w:rFonts w:ascii="Levenim MT" w:hAnsi="Levenim MT" w:cs="Levenim MT"/>
                <w:color w:val="333333"/>
                <w:shd w:val="clear" w:color="auto" w:fill="FFFFFF"/>
              </w:rPr>
            </w:pPr>
            <w:r w:rsidRPr="00D36AC3">
              <w:rPr>
                <w:rFonts w:ascii="Levenim MT" w:hAnsi="Levenim MT" w:cs="Levenim MT" w:hint="cs"/>
                <w:color w:val="333333"/>
                <w:shd w:val="clear" w:color="auto" w:fill="FFFFFF"/>
              </w:rPr>
              <w:t>Améliorez votre confort en vous hydratant suffisamment. Il existe plusieurs moyens pour vous rafra</w:t>
            </w:r>
            <w:r w:rsidR="0097660E" w:rsidRPr="00D36AC3">
              <w:rPr>
                <w:rFonts w:ascii="Levenim MT" w:hAnsi="Levenim MT" w:cs="Levenim MT" w:hint="cs"/>
                <w:color w:val="333333"/>
                <w:shd w:val="clear" w:color="auto" w:fill="FFFFFF"/>
              </w:rPr>
              <w:t>î</w:t>
            </w:r>
            <w:r w:rsidRPr="00D36AC3">
              <w:rPr>
                <w:rFonts w:ascii="Levenim MT" w:hAnsi="Levenim MT" w:cs="Levenim MT" w:hint="cs"/>
                <w:color w:val="333333"/>
                <w:shd w:val="clear" w:color="auto" w:fill="FFFFFF"/>
              </w:rPr>
              <w:t>chir</w:t>
            </w:r>
            <w:r w:rsidR="0097660E" w:rsidRPr="00D36AC3">
              <w:rPr>
                <w:rFonts w:ascii="Levenim MT" w:hAnsi="Levenim MT" w:cs="Levenim MT" w:hint="cs"/>
                <w:color w:val="333333"/>
                <w:shd w:val="clear" w:color="auto" w:fill="FFFFFF"/>
              </w:rPr>
              <w:t xml:space="preserve">.  Profitez de la plage, d’une piscine, </w:t>
            </w:r>
            <w:r w:rsidR="00AC1FC9">
              <w:rPr>
                <w:rFonts w:ascii="Levenim MT" w:hAnsi="Levenim MT" w:cs="Levenim MT"/>
                <w:color w:val="333333"/>
                <w:shd w:val="clear" w:color="auto" w:fill="FFFFFF"/>
              </w:rPr>
              <w:t>d’</w:t>
            </w:r>
            <w:r w:rsidR="0097660E" w:rsidRPr="00D36AC3">
              <w:rPr>
                <w:rFonts w:ascii="Levenim MT" w:hAnsi="Levenim MT" w:cs="Levenim MT" w:hint="cs"/>
                <w:color w:val="333333"/>
                <w:shd w:val="clear" w:color="auto" w:fill="FFFFFF"/>
              </w:rPr>
              <w:t>une douche fraiche, allez dans des endroits climatisés ou vaporisez de l’eau froide sur votre visage.</w:t>
            </w:r>
          </w:p>
          <w:p w14:paraId="2825EDEB" w14:textId="283F8830" w:rsidR="00EB3351" w:rsidRPr="00D36AC3" w:rsidRDefault="0097660E" w:rsidP="0097660E">
            <w:pPr>
              <w:spacing w:after="120"/>
              <w:jc w:val="both"/>
              <w:rPr>
                <w:rFonts w:ascii="Levenim MT" w:hAnsi="Levenim MT" w:cs="Levenim MT"/>
                <w:color w:val="333333"/>
                <w:shd w:val="clear" w:color="auto" w:fill="FFFFFF"/>
              </w:rPr>
            </w:pPr>
            <w:r w:rsidRPr="00D36AC3">
              <w:rPr>
                <w:rFonts w:ascii="Levenim MT" w:hAnsi="Levenim MT" w:cs="Levenim MT" w:hint="cs"/>
                <w:color w:val="333333"/>
                <w:shd w:val="clear" w:color="auto" w:fill="FFFFFF"/>
              </w:rPr>
              <w:t xml:space="preserve">Ces préventions s’appliquent pour tous.  </w:t>
            </w:r>
          </w:p>
          <w:p w14:paraId="5D8945E5" w14:textId="5F83C536" w:rsidR="00D36AC3" w:rsidRPr="00497851" w:rsidRDefault="00497851" w:rsidP="00497851">
            <w:pPr>
              <w:spacing w:after="60"/>
              <w:jc w:val="both"/>
              <w:rPr>
                <w:rFonts w:ascii="Levenim MT" w:hAnsi="Levenim MT" w:cs="Levenim MT"/>
                <w:b/>
                <w:bCs/>
                <w:color w:val="333333"/>
                <w:shd w:val="clear" w:color="auto" w:fill="FFFFFF"/>
              </w:rPr>
            </w:pPr>
            <w:r w:rsidRPr="00497851">
              <w:rPr>
                <w:rFonts w:ascii="Levenim MT" w:hAnsi="Levenim MT" w:cs="Levenim MT"/>
                <w:b/>
                <w:bCs/>
                <w:color w:val="333333"/>
                <w:shd w:val="clear" w:color="auto" w:fill="FFFFFF"/>
              </w:rPr>
              <w:t xml:space="preserve">Feu de forêt </w:t>
            </w:r>
            <w:r>
              <w:rPr>
                <w:rFonts w:ascii="Levenim MT" w:hAnsi="Levenim MT" w:cs="Levenim MT"/>
                <w:b/>
                <w:bCs/>
                <w:color w:val="333333"/>
                <w:shd w:val="clear" w:color="auto" w:fill="FFFFFF"/>
              </w:rPr>
              <w:t>et</w:t>
            </w:r>
            <w:r w:rsidRPr="00497851">
              <w:rPr>
                <w:rFonts w:ascii="Levenim MT" w:hAnsi="Levenim MT" w:cs="Levenim MT"/>
                <w:b/>
                <w:bCs/>
                <w:color w:val="333333"/>
                <w:shd w:val="clear" w:color="auto" w:fill="FFFFFF"/>
              </w:rPr>
              <w:t xml:space="preserve"> permis de feu</w:t>
            </w:r>
          </w:p>
          <w:p w14:paraId="34334D61" w14:textId="1D22095B" w:rsidR="00D36AC3" w:rsidRPr="00497851" w:rsidRDefault="00497851" w:rsidP="009758D3">
            <w:pPr>
              <w:spacing w:after="60"/>
              <w:jc w:val="both"/>
              <w:rPr>
                <w:rFonts w:ascii="Levenim MT" w:hAnsi="Levenim MT" w:cs="Levenim MT"/>
                <w:color w:val="222222"/>
                <w:shd w:val="clear" w:color="auto" w:fill="FFFFFF"/>
              </w:rPr>
            </w:pPr>
            <w:r>
              <w:rPr>
                <w:noProof/>
              </w:rPr>
              <w:drawing>
                <wp:anchor distT="0" distB="0" distL="114300" distR="114300" simplePos="0" relativeHeight="251651584" behindDoc="1" locked="0" layoutInCell="1" allowOverlap="1" wp14:anchorId="7DCC271D" wp14:editId="349BE168">
                  <wp:simplePos x="0" y="0"/>
                  <wp:positionH relativeFrom="column">
                    <wp:posOffset>4358640</wp:posOffset>
                  </wp:positionH>
                  <wp:positionV relativeFrom="paragraph">
                    <wp:posOffset>368935</wp:posOffset>
                  </wp:positionV>
                  <wp:extent cx="1384935" cy="886460"/>
                  <wp:effectExtent l="0" t="0" r="0" b="0"/>
                  <wp:wrapTight wrapText="bothSides">
                    <wp:wrapPolygon edited="0">
                      <wp:start x="0" y="0"/>
                      <wp:lineTo x="0" y="21352"/>
                      <wp:lineTo x="21392" y="21352"/>
                      <wp:lineTo x="21392" y="0"/>
                      <wp:lineTo x="0" y="0"/>
                    </wp:wrapPolygon>
                  </wp:wrapTight>
                  <wp:docPr id="1005887477" name="Image 3" descr="Les feux de forêt devraient ralentir en Alberta | Le Dev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feux de forêt devraient ralentir en Alberta | Le Devoi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93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AC3" w:rsidRPr="00D36AC3">
              <w:rPr>
                <w:rFonts w:ascii="Levenim MT" w:hAnsi="Levenim MT" w:cs="Levenim MT" w:hint="cs"/>
                <w:color w:val="101010"/>
                <w:shd w:val="clear" w:color="auto" w:fill="FFFFFF"/>
              </w:rPr>
              <w:t>La superficie ravagée cette année par les incendies de forêt au pays est plus de 10 fois supérieure à la moyenne d’hectares brûlés par décennie, et le Québec est la province la plus touchée.</w:t>
            </w:r>
            <w:r w:rsidR="00D36AC3">
              <w:rPr>
                <w:rFonts w:ascii="Levenim MT" w:hAnsi="Levenim MT" w:cs="Levenim MT"/>
                <w:color w:val="101010"/>
                <w:shd w:val="clear" w:color="auto" w:fill="FFFFFF"/>
              </w:rPr>
              <w:t xml:space="preserve">  </w:t>
            </w:r>
            <w:r w:rsidR="00D36AC3" w:rsidRPr="00497851">
              <w:rPr>
                <w:rFonts w:ascii="Levenim MT" w:hAnsi="Levenim MT" w:cs="Levenim MT" w:hint="cs"/>
                <w:color w:val="222222"/>
                <w:shd w:val="clear" w:color="auto" w:fill="FFFFFF"/>
              </w:rPr>
              <w:t>Des concentrations élevées de particules fines provenant des feux de forêt entraînent une mauvaise qualité de l'air et une visibilité réduite par endroits.</w:t>
            </w:r>
          </w:p>
          <w:p w14:paraId="11B8B979" w14:textId="1F8912CA" w:rsidR="0097660E" w:rsidRPr="00497851" w:rsidRDefault="00497851" w:rsidP="00497851">
            <w:pPr>
              <w:spacing w:after="120"/>
              <w:jc w:val="both"/>
              <w:rPr>
                <w:rFonts w:ascii="Levenim MT" w:hAnsi="Levenim MT" w:cs="Levenim MT"/>
                <w:color w:val="222222"/>
                <w:shd w:val="clear" w:color="auto" w:fill="FFFFFF"/>
              </w:rPr>
            </w:pPr>
            <w:r w:rsidRPr="00C3291C">
              <w:rPr>
                <w:rFonts w:ascii="Levenim MT" w:hAnsi="Levenim MT" w:cs="Levenim MT"/>
                <w:color w:val="222222"/>
                <w:u w:val="single"/>
                <w:shd w:val="clear" w:color="auto" w:fill="FFFFFF"/>
              </w:rPr>
              <w:t xml:space="preserve">Le permis de </w:t>
            </w:r>
            <w:r w:rsidR="00D36AC3" w:rsidRPr="00C3291C">
              <w:rPr>
                <w:rFonts w:ascii="Levenim MT" w:hAnsi="Levenim MT" w:cs="Levenim MT"/>
                <w:color w:val="222222"/>
                <w:u w:val="single"/>
                <w:shd w:val="clear" w:color="auto" w:fill="FFFFFF"/>
              </w:rPr>
              <w:t>feu</w:t>
            </w:r>
            <w:r w:rsidRPr="00C3291C">
              <w:rPr>
                <w:rFonts w:ascii="Levenim MT" w:hAnsi="Levenim MT" w:cs="Levenim MT"/>
                <w:color w:val="222222"/>
                <w:u w:val="single"/>
                <w:shd w:val="clear" w:color="auto" w:fill="FFFFFF"/>
              </w:rPr>
              <w:t xml:space="preserve"> est OBLIGATOIRE</w:t>
            </w:r>
            <w:r>
              <w:rPr>
                <w:rFonts w:ascii="Levenim MT" w:hAnsi="Levenim MT" w:cs="Levenim MT"/>
                <w:color w:val="222222"/>
                <w:shd w:val="clear" w:color="auto" w:fill="FFFFFF"/>
              </w:rPr>
              <w:t>.  C</w:t>
            </w:r>
            <w:r w:rsidR="00D36AC3" w:rsidRPr="00497851">
              <w:rPr>
                <w:rFonts w:ascii="Levenim MT" w:hAnsi="Levenim MT" w:cs="Levenim MT"/>
                <w:color w:val="222222"/>
                <w:shd w:val="clear" w:color="auto" w:fill="FFFFFF"/>
              </w:rPr>
              <w:t>ontactez M. Steve St-Laurent préventionniste</w:t>
            </w:r>
            <w:r w:rsidRPr="00497851">
              <w:rPr>
                <w:rFonts w:ascii="Levenim MT" w:hAnsi="Levenim MT" w:cs="Levenim MT"/>
                <w:color w:val="222222"/>
                <w:shd w:val="clear" w:color="auto" w:fill="FFFFFF"/>
              </w:rPr>
              <w:t xml:space="preserve"> au 819-826-2427 </w:t>
            </w:r>
            <w:r>
              <w:rPr>
                <w:rFonts w:ascii="Levenim MT" w:hAnsi="Levenim MT" w:cs="Levenim MT"/>
                <w:color w:val="222222"/>
                <w:shd w:val="clear" w:color="auto" w:fill="FFFFFF"/>
              </w:rPr>
              <w:t>poste</w:t>
            </w:r>
            <w:r w:rsidRPr="00497851">
              <w:rPr>
                <w:rFonts w:ascii="Levenim MT" w:hAnsi="Levenim MT" w:cs="Levenim MT"/>
                <w:color w:val="222222"/>
                <w:shd w:val="clear" w:color="auto" w:fill="FFFFFF"/>
              </w:rPr>
              <w:t xml:space="preserve"> 302</w:t>
            </w:r>
            <w:r>
              <w:rPr>
                <w:rFonts w:ascii="Levenim MT" w:hAnsi="Levenim MT" w:cs="Levenim MT"/>
                <w:color w:val="222222"/>
                <w:shd w:val="clear" w:color="auto" w:fill="FFFFFF"/>
              </w:rPr>
              <w:t>.</w:t>
            </w:r>
          </w:p>
        </w:tc>
      </w:tr>
      <w:tr w:rsidR="00FF73DF" w14:paraId="40C0A675" w14:textId="77777777" w:rsidTr="002E5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gridSpan w:val="2"/>
            <w:tcBorders>
              <w:top w:val="thinThickThinLargeGap" w:sz="24" w:space="0" w:color="00B050"/>
              <w:left w:val="thinThickThinLargeGap" w:sz="24" w:space="0" w:color="00B050"/>
              <w:bottom w:val="thinThickThinLargeGap" w:sz="24" w:space="0" w:color="00B050"/>
              <w:right w:val="single" w:sz="4" w:space="0" w:color="FFFFFF" w:themeColor="background1"/>
            </w:tcBorders>
          </w:tcPr>
          <w:p w14:paraId="080450C6" w14:textId="77777777" w:rsidR="00FF73DF" w:rsidRPr="00DF045E" w:rsidRDefault="00FF73DF" w:rsidP="007B13E7">
            <w:pPr>
              <w:rPr>
                <w:sz w:val="18"/>
                <w:szCs w:val="18"/>
              </w:rPr>
            </w:pPr>
            <w:r>
              <w:rPr>
                <w:rFonts w:ascii="Candara" w:hAnsi="Candara"/>
                <w:noProof/>
                <w:lang w:val="en-CA"/>
              </w:rPr>
              <w:lastRenderedPageBreak/>
              <w:drawing>
                <wp:anchor distT="0" distB="0" distL="114300" distR="114300" simplePos="0" relativeHeight="251653632" behindDoc="1" locked="0" layoutInCell="1" allowOverlap="1" wp14:anchorId="39BEBD9B" wp14:editId="657CBABF">
                  <wp:simplePos x="0" y="0"/>
                  <wp:positionH relativeFrom="column">
                    <wp:posOffset>116840</wp:posOffset>
                  </wp:positionH>
                  <wp:positionV relativeFrom="paragraph">
                    <wp:posOffset>182880</wp:posOffset>
                  </wp:positionV>
                  <wp:extent cx="1371600" cy="999490"/>
                  <wp:effectExtent l="0" t="0" r="0" b="0"/>
                  <wp:wrapTight wrapText="bothSides">
                    <wp:wrapPolygon edited="0">
                      <wp:start x="0" y="0"/>
                      <wp:lineTo x="0" y="20996"/>
                      <wp:lineTo x="21300" y="20996"/>
                      <wp:lineTo x="21300" y="0"/>
                      <wp:lineTo x="0" y="0"/>
                    </wp:wrapPolygon>
                  </wp:wrapTight>
                  <wp:docPr id="1301458974" name="Image 130145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4920" name="Image 6172849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999490"/>
                          </a:xfrm>
                          <a:prstGeom prst="rect">
                            <a:avLst/>
                          </a:prstGeom>
                        </pic:spPr>
                      </pic:pic>
                    </a:graphicData>
                  </a:graphic>
                </wp:anchor>
              </w:drawing>
            </w:r>
          </w:p>
        </w:tc>
        <w:tc>
          <w:tcPr>
            <w:tcW w:w="3969" w:type="dxa"/>
            <w:tcBorders>
              <w:top w:val="thinThickThinLargeGap" w:sz="24" w:space="0" w:color="00B050"/>
              <w:left w:val="single" w:sz="4" w:space="0" w:color="FFFFFF" w:themeColor="background1"/>
              <w:bottom w:val="thinThickThinLargeGap" w:sz="24" w:space="0" w:color="00B050"/>
              <w:right w:val="single" w:sz="4" w:space="0" w:color="FFFFFF" w:themeColor="background1"/>
            </w:tcBorders>
          </w:tcPr>
          <w:p w14:paraId="289B697D" w14:textId="77777777" w:rsidR="00FF73DF" w:rsidRDefault="00FF73DF" w:rsidP="007B13E7">
            <w:r>
              <w:rPr>
                <w:rFonts w:ascii="Candara" w:hAnsi="Candara"/>
                <w:noProof/>
                <w:lang w:val="en-CA"/>
              </w:rPr>
              <w:drawing>
                <wp:anchor distT="0" distB="0" distL="114300" distR="114300" simplePos="0" relativeHeight="251652608" behindDoc="1" locked="0" layoutInCell="1" allowOverlap="1" wp14:anchorId="7D15309D" wp14:editId="30F6E136">
                  <wp:simplePos x="0" y="0"/>
                  <wp:positionH relativeFrom="column">
                    <wp:posOffset>118745</wp:posOffset>
                  </wp:positionH>
                  <wp:positionV relativeFrom="paragraph">
                    <wp:posOffset>129540</wp:posOffset>
                  </wp:positionV>
                  <wp:extent cx="2148840" cy="922020"/>
                  <wp:effectExtent l="0" t="0" r="3810" b="0"/>
                  <wp:wrapTight wrapText="bothSides">
                    <wp:wrapPolygon edited="0">
                      <wp:start x="0" y="0"/>
                      <wp:lineTo x="0" y="20975"/>
                      <wp:lineTo x="21447" y="20975"/>
                      <wp:lineTo x="21447" y="0"/>
                      <wp:lineTo x="0" y="0"/>
                    </wp:wrapPolygon>
                  </wp:wrapTight>
                  <wp:docPr id="1760903239" name="Image 17609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76966" name="Image 1947076966"/>
                          <pic:cNvPicPr/>
                        </pic:nvPicPr>
                        <pic:blipFill>
                          <a:blip r:embed="rId9">
                            <a:extLst>
                              <a:ext uri="{28A0092B-C50C-407E-A947-70E740481C1C}">
                                <a14:useLocalDpi xmlns:a14="http://schemas.microsoft.com/office/drawing/2010/main" val="0"/>
                              </a:ext>
                            </a:extLst>
                          </a:blip>
                          <a:stretch>
                            <a:fillRect/>
                          </a:stretch>
                        </pic:blipFill>
                        <pic:spPr>
                          <a:xfrm>
                            <a:off x="0" y="0"/>
                            <a:ext cx="2148840" cy="922020"/>
                          </a:xfrm>
                          <a:prstGeom prst="rect">
                            <a:avLst/>
                          </a:prstGeom>
                        </pic:spPr>
                      </pic:pic>
                    </a:graphicData>
                  </a:graphic>
                </wp:anchor>
              </w:drawing>
            </w:r>
          </w:p>
        </w:tc>
        <w:tc>
          <w:tcPr>
            <w:tcW w:w="3544" w:type="dxa"/>
            <w:gridSpan w:val="2"/>
            <w:tcBorders>
              <w:top w:val="thinThickThinLargeGap" w:sz="24" w:space="0" w:color="00B050"/>
              <w:left w:val="single" w:sz="4" w:space="0" w:color="FFFFFF" w:themeColor="background1"/>
              <w:bottom w:val="thinThickThinLargeGap" w:sz="24" w:space="0" w:color="00B050"/>
              <w:right w:val="thinThickThinLargeGap" w:sz="24" w:space="0" w:color="00B050"/>
            </w:tcBorders>
            <w:vAlign w:val="center"/>
          </w:tcPr>
          <w:p w14:paraId="6D2AA4AB" w14:textId="77777777" w:rsidR="00FF73DF" w:rsidRPr="00DF045E" w:rsidRDefault="00FF73DF" w:rsidP="007B13E7">
            <w:pPr>
              <w:ind w:right="174"/>
              <w:jc w:val="right"/>
              <w:rPr>
                <w:rFonts w:asciiTheme="majorHAnsi" w:hAnsiTheme="majorHAnsi" w:cstheme="majorHAnsi"/>
              </w:rPr>
            </w:pPr>
            <w:r w:rsidRPr="00DF045E">
              <w:rPr>
                <w:rFonts w:asciiTheme="majorHAnsi" w:hAnsiTheme="majorHAnsi" w:cstheme="majorHAnsi"/>
              </w:rPr>
              <w:t>1257, route 243</w:t>
            </w:r>
          </w:p>
          <w:p w14:paraId="17FC202C" w14:textId="77777777" w:rsidR="00FF73DF" w:rsidRPr="00DF045E" w:rsidRDefault="00FF73DF" w:rsidP="007B13E7">
            <w:pPr>
              <w:ind w:right="174"/>
              <w:jc w:val="right"/>
              <w:rPr>
                <w:rFonts w:asciiTheme="majorHAnsi" w:hAnsiTheme="majorHAnsi" w:cstheme="majorHAnsi"/>
              </w:rPr>
            </w:pPr>
            <w:r w:rsidRPr="00DF045E">
              <w:rPr>
                <w:rFonts w:asciiTheme="majorHAnsi" w:hAnsiTheme="majorHAnsi" w:cstheme="majorHAnsi"/>
              </w:rPr>
              <w:t>Canton de Melbourne, Qc</w:t>
            </w:r>
          </w:p>
          <w:p w14:paraId="3E6AE8C3" w14:textId="77777777" w:rsidR="00FF73DF" w:rsidRPr="00DF045E" w:rsidRDefault="00FF73DF" w:rsidP="007B13E7">
            <w:pPr>
              <w:ind w:right="174"/>
              <w:jc w:val="right"/>
              <w:rPr>
                <w:rFonts w:asciiTheme="majorHAnsi" w:hAnsiTheme="majorHAnsi" w:cstheme="majorHAnsi"/>
              </w:rPr>
            </w:pPr>
            <w:r w:rsidRPr="00DF045E">
              <w:rPr>
                <w:rFonts w:asciiTheme="majorHAnsi" w:hAnsiTheme="majorHAnsi" w:cstheme="majorHAnsi"/>
              </w:rPr>
              <w:t>J0B 2B0</w:t>
            </w:r>
          </w:p>
          <w:p w14:paraId="26706432" w14:textId="77777777" w:rsidR="00FF73DF" w:rsidRDefault="00FF73DF" w:rsidP="007B13E7">
            <w:pPr>
              <w:ind w:right="174"/>
              <w:jc w:val="right"/>
            </w:pPr>
            <w:r w:rsidRPr="00DF045E">
              <w:rPr>
                <w:rFonts w:asciiTheme="majorHAnsi" w:hAnsiTheme="majorHAnsi" w:cstheme="majorHAnsi"/>
              </w:rPr>
              <w:t>(819) 826-3555</w:t>
            </w:r>
          </w:p>
        </w:tc>
      </w:tr>
    </w:tbl>
    <w:p w14:paraId="58D487D0" w14:textId="77777777" w:rsidR="007F1A5C" w:rsidRDefault="007F1A5C" w:rsidP="008E254F">
      <w:pPr>
        <w:spacing w:before="60" w:after="120" w:line="240" w:lineRule="auto"/>
        <w:ind w:left="11" w:hanging="578"/>
        <w:jc w:val="both"/>
        <w:rPr>
          <w:rFonts w:ascii="Levenim MT" w:eastAsia="Times New Roman" w:hAnsi="Levenim MT" w:cs="Levenim MT"/>
          <w:b/>
          <w:bCs/>
          <w:lang w:val="en-CA"/>
        </w:rPr>
      </w:pPr>
    </w:p>
    <w:p w14:paraId="49F5E9B8" w14:textId="647E356D" w:rsidR="00FF73DF" w:rsidRPr="007B13E7" w:rsidRDefault="00FF73DF" w:rsidP="008E254F">
      <w:pPr>
        <w:spacing w:before="60" w:after="120" w:line="240" w:lineRule="auto"/>
        <w:ind w:left="11" w:hanging="578"/>
        <w:jc w:val="both"/>
        <w:rPr>
          <w:rFonts w:ascii="Levenim MT" w:eastAsia="Times New Roman" w:hAnsi="Levenim MT" w:cs="Levenim MT"/>
          <w:b/>
          <w:bCs/>
          <w:lang w:val="en-CA"/>
        </w:rPr>
      </w:pPr>
      <w:r w:rsidRPr="007B13E7">
        <w:rPr>
          <w:rFonts w:ascii="Levenim MT" w:eastAsia="Times New Roman" w:hAnsi="Levenim MT" w:cs="Levenim MT"/>
          <w:b/>
          <w:bCs/>
          <w:lang w:val="en-CA"/>
        </w:rPr>
        <w:t>Read to the end</w:t>
      </w:r>
    </w:p>
    <w:p w14:paraId="4B84B4FD" w14:textId="5B3C2690" w:rsidR="008E254F" w:rsidRPr="008E254F" w:rsidRDefault="008E254F" w:rsidP="007B13E7">
      <w:pPr>
        <w:spacing w:after="120" w:line="240" w:lineRule="auto"/>
        <w:ind w:hanging="11"/>
        <w:jc w:val="both"/>
        <w:rPr>
          <w:rFonts w:ascii="Levenim MT" w:eastAsia="Times New Roman" w:hAnsi="Levenim MT" w:cs="Levenim MT"/>
          <w:b/>
          <w:bCs/>
          <w:u w:val="single"/>
          <w:lang w:val="en-CA"/>
        </w:rPr>
      </w:pPr>
      <w:r w:rsidRPr="008E254F">
        <w:rPr>
          <w:rFonts w:ascii="Levenim MT" w:eastAsia="Times New Roman" w:hAnsi="Levenim MT" w:cs="Levenim MT"/>
          <w:b/>
          <w:bCs/>
          <w:u w:val="single"/>
          <w:lang w:val="en-CA"/>
        </w:rPr>
        <w:t>THE FACTS</w:t>
      </w:r>
    </w:p>
    <w:p w14:paraId="7A140517" w14:textId="4C8CEEA9" w:rsidR="00FF73DF" w:rsidRPr="00FF73DF" w:rsidRDefault="001E7CE4" w:rsidP="008E254F">
      <w:pPr>
        <w:spacing w:after="120" w:line="240" w:lineRule="auto"/>
        <w:ind w:hanging="11"/>
        <w:jc w:val="both"/>
        <w:rPr>
          <w:rFonts w:ascii="Levenim MT" w:eastAsia="Times New Roman" w:hAnsi="Levenim MT" w:cs="Levenim MT"/>
          <w:lang w:val="en-CA"/>
        </w:rPr>
      </w:pPr>
      <w:r w:rsidRPr="001E7CE4">
        <w:rPr>
          <w:rFonts w:ascii="Levenim MT" w:eastAsia="Times New Roman" w:hAnsi="Levenim MT" w:cs="Levenim MT"/>
          <w:b/>
          <w:bCs/>
          <w:noProof/>
          <w:lang w:val="en-CA"/>
        </w:rPr>
        <w:drawing>
          <wp:anchor distT="0" distB="0" distL="114300" distR="114300" simplePos="0" relativeHeight="251665920" behindDoc="1" locked="0" layoutInCell="1" allowOverlap="1" wp14:anchorId="6FA94B43" wp14:editId="6874E5A1">
            <wp:simplePos x="0" y="0"/>
            <wp:positionH relativeFrom="column">
              <wp:posOffset>-30480</wp:posOffset>
            </wp:positionH>
            <wp:positionV relativeFrom="paragraph">
              <wp:posOffset>189865</wp:posOffset>
            </wp:positionV>
            <wp:extent cx="1859280" cy="953135"/>
            <wp:effectExtent l="0" t="0" r="0" b="0"/>
            <wp:wrapTight wrapText="bothSides">
              <wp:wrapPolygon edited="0">
                <wp:start x="0" y="0"/>
                <wp:lineTo x="0" y="21154"/>
                <wp:lineTo x="21467" y="21154"/>
                <wp:lineTo x="21467" y="0"/>
                <wp:lineTo x="0" y="0"/>
              </wp:wrapPolygon>
            </wp:wrapTight>
            <wp:docPr id="15036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10" name=""/>
                    <pic:cNvPicPr/>
                  </pic:nvPicPr>
                  <pic:blipFill>
                    <a:blip r:embed="rId16">
                      <a:extLst>
                        <a:ext uri="{28A0092B-C50C-407E-A947-70E740481C1C}">
                          <a14:useLocalDpi xmlns:a14="http://schemas.microsoft.com/office/drawing/2010/main" val="0"/>
                        </a:ext>
                      </a:extLst>
                    </a:blip>
                    <a:stretch>
                      <a:fillRect/>
                    </a:stretch>
                  </pic:blipFill>
                  <pic:spPr>
                    <a:xfrm>
                      <a:off x="0" y="0"/>
                      <a:ext cx="1859280" cy="953135"/>
                    </a:xfrm>
                    <a:prstGeom prst="rect">
                      <a:avLst/>
                    </a:prstGeom>
                  </pic:spPr>
                </pic:pic>
              </a:graphicData>
            </a:graphic>
            <wp14:sizeRelH relativeFrom="margin">
              <wp14:pctWidth>0</wp14:pctWidth>
            </wp14:sizeRelH>
            <wp14:sizeRelV relativeFrom="margin">
              <wp14:pctHeight>0</wp14:pctHeight>
            </wp14:sizeRelV>
          </wp:anchor>
        </w:drawing>
      </w:r>
      <w:r w:rsidR="00FF73DF" w:rsidRPr="007B13E7">
        <w:rPr>
          <w:rFonts w:ascii="Levenim MT" w:eastAsia="Times New Roman" w:hAnsi="Levenim MT" w:cs="Levenim MT"/>
          <w:b/>
          <w:bCs/>
          <w:lang w:val="en-CA"/>
        </w:rPr>
        <w:t>Did you know that</w:t>
      </w:r>
      <w:r w:rsidR="00FF73DF" w:rsidRPr="00FF73DF">
        <w:rPr>
          <w:rFonts w:ascii="Levenim MT" w:eastAsia="Times New Roman" w:hAnsi="Levenim MT" w:cs="Levenim MT"/>
          <w:lang w:val="en-CA"/>
        </w:rPr>
        <w:t xml:space="preserve"> the content of a garbage bag </w:t>
      </w:r>
      <w:r w:rsidR="00254999">
        <w:rPr>
          <w:rFonts w:ascii="Levenim MT" w:eastAsia="Times New Roman" w:hAnsi="Levenim MT" w:cs="Levenim MT"/>
          <w:lang w:val="en-CA"/>
        </w:rPr>
        <w:t xml:space="preserve">has </w:t>
      </w:r>
      <w:r w:rsidR="00254999" w:rsidRPr="00FF73DF">
        <w:rPr>
          <w:rFonts w:ascii="Levenim MT" w:eastAsia="Times New Roman" w:hAnsi="Levenim MT" w:cs="Levenim MT"/>
          <w:lang w:val="en-CA"/>
        </w:rPr>
        <w:t xml:space="preserve">over 55% of </w:t>
      </w:r>
      <w:r w:rsidR="00FF73DF" w:rsidRPr="00FF73DF">
        <w:rPr>
          <w:rFonts w:ascii="Levenim MT" w:eastAsia="Times New Roman" w:hAnsi="Levenim MT" w:cs="Levenim MT"/>
          <w:lang w:val="en-CA"/>
        </w:rPr>
        <w:t>food</w:t>
      </w:r>
      <w:r w:rsidR="00AC1FC9">
        <w:rPr>
          <w:rFonts w:ascii="Levenim MT" w:eastAsia="Times New Roman" w:hAnsi="Levenim MT" w:cs="Levenim MT"/>
          <w:lang w:val="en-CA"/>
        </w:rPr>
        <w:t xml:space="preserve"> scraps</w:t>
      </w:r>
      <w:r w:rsidR="00FF73DF" w:rsidRPr="00FF73DF">
        <w:rPr>
          <w:rFonts w:ascii="Levenim MT" w:eastAsia="Times New Roman" w:hAnsi="Levenim MT" w:cs="Levenim MT"/>
          <w:lang w:val="en-CA"/>
        </w:rPr>
        <w:t>?</w:t>
      </w:r>
      <w:r w:rsidR="00254999">
        <w:rPr>
          <w:rFonts w:ascii="Levenim MT" w:eastAsia="Times New Roman" w:hAnsi="Levenim MT" w:cs="Levenim MT"/>
          <w:lang w:val="en-CA"/>
        </w:rPr>
        <w:t xml:space="preserve"> </w:t>
      </w:r>
      <w:r w:rsidR="00AC1FC9">
        <w:rPr>
          <w:rFonts w:ascii="Levenim MT" w:eastAsia="Times New Roman" w:hAnsi="Levenim MT" w:cs="Levenim MT"/>
          <w:lang w:val="en-CA"/>
        </w:rPr>
        <w:t xml:space="preserve"> Contrary to</w:t>
      </w:r>
      <w:r w:rsidR="00824427">
        <w:rPr>
          <w:rFonts w:ascii="Levenim MT" w:eastAsia="Times New Roman" w:hAnsi="Levenim MT" w:cs="Levenim MT"/>
          <w:lang w:val="en-CA"/>
        </w:rPr>
        <w:t xml:space="preserve"> </w:t>
      </w:r>
      <w:r w:rsidR="00824427" w:rsidRPr="00FF73DF">
        <w:rPr>
          <w:rFonts w:ascii="Levenim MT" w:eastAsia="Times New Roman" w:hAnsi="Levenim MT" w:cs="Levenim MT"/>
          <w:lang w:val="en-CA"/>
        </w:rPr>
        <w:t>popular</w:t>
      </w:r>
      <w:r w:rsidR="00FF73DF" w:rsidRPr="00FF73DF">
        <w:rPr>
          <w:rFonts w:ascii="Levenim MT" w:eastAsia="Times New Roman" w:hAnsi="Levenim MT" w:cs="Levenim MT"/>
          <w:lang w:val="en-CA"/>
        </w:rPr>
        <w:t xml:space="preserve"> belief, organic matter </w:t>
      </w:r>
      <w:r w:rsidR="00AC1FC9">
        <w:rPr>
          <w:rFonts w:ascii="Levenim MT" w:eastAsia="Times New Roman" w:hAnsi="Levenim MT" w:cs="Levenim MT"/>
          <w:lang w:val="en-CA"/>
        </w:rPr>
        <w:t>cannot de</w:t>
      </w:r>
      <w:r w:rsidR="00824427">
        <w:rPr>
          <w:rFonts w:ascii="Levenim MT" w:eastAsia="Times New Roman" w:hAnsi="Levenim MT" w:cs="Levenim MT"/>
          <w:lang w:val="en-CA"/>
        </w:rPr>
        <w:t>compos</w:t>
      </w:r>
      <w:r w:rsidR="00AC1FC9">
        <w:rPr>
          <w:rFonts w:ascii="Levenim MT" w:eastAsia="Times New Roman" w:hAnsi="Levenim MT" w:cs="Levenim MT"/>
          <w:lang w:val="en-CA"/>
        </w:rPr>
        <w:t>e</w:t>
      </w:r>
      <w:r w:rsidR="00FF73DF" w:rsidRPr="00FF73DF">
        <w:rPr>
          <w:rFonts w:ascii="Levenim MT" w:eastAsia="Times New Roman" w:hAnsi="Levenim MT" w:cs="Levenim MT"/>
          <w:lang w:val="en-CA"/>
        </w:rPr>
        <w:t xml:space="preserve"> once buried, as it has no oxygen. Rather than becoming compost, these </w:t>
      </w:r>
      <w:r w:rsidR="00AC1FC9">
        <w:rPr>
          <w:rFonts w:ascii="Levenim MT" w:eastAsia="Times New Roman" w:hAnsi="Levenim MT" w:cs="Levenim MT"/>
          <w:lang w:val="en-CA"/>
        </w:rPr>
        <w:t>organic matters</w:t>
      </w:r>
      <w:r w:rsidR="00FF73DF" w:rsidRPr="00FF73DF">
        <w:rPr>
          <w:rFonts w:ascii="Levenim MT" w:eastAsia="Times New Roman" w:hAnsi="Levenim MT" w:cs="Levenim MT"/>
          <w:lang w:val="en-CA"/>
        </w:rPr>
        <w:t xml:space="preserve"> pollute our soils and emit methane, a powerful greenhouse gas.</w:t>
      </w:r>
    </w:p>
    <w:p w14:paraId="6D144DF8" w14:textId="6F129F71" w:rsidR="00FF73DF" w:rsidRPr="00FF73DF" w:rsidRDefault="00FF73DF" w:rsidP="00FF73DF">
      <w:pPr>
        <w:spacing w:after="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 xml:space="preserve">Since 2013, the Township of Melbourne has </w:t>
      </w:r>
      <w:r w:rsidR="00AC1FC9">
        <w:rPr>
          <w:rFonts w:ascii="Levenim MT" w:eastAsia="Times New Roman" w:hAnsi="Levenim MT" w:cs="Levenim MT"/>
          <w:lang w:val="en-CA"/>
        </w:rPr>
        <w:t xml:space="preserve">implemented </w:t>
      </w:r>
      <w:r w:rsidRPr="00FF73DF">
        <w:rPr>
          <w:rFonts w:ascii="Levenim MT" w:eastAsia="Times New Roman" w:hAnsi="Levenim MT" w:cs="Levenim MT"/>
          <w:lang w:val="en-CA"/>
        </w:rPr>
        <w:t xml:space="preserve">a program promoting the management of organic </w:t>
      </w:r>
      <w:r w:rsidR="00AC1FC9">
        <w:rPr>
          <w:rFonts w:ascii="Levenim MT" w:eastAsia="Times New Roman" w:hAnsi="Levenim MT" w:cs="Levenim MT"/>
          <w:lang w:val="en-CA"/>
        </w:rPr>
        <w:t>matter</w:t>
      </w:r>
      <w:r w:rsidRPr="00FF73DF">
        <w:rPr>
          <w:rFonts w:ascii="Levenim MT" w:eastAsia="Times New Roman" w:hAnsi="Levenim MT" w:cs="Levenim MT"/>
          <w:lang w:val="en-CA"/>
        </w:rPr>
        <w:t xml:space="preserve"> by practicing home composting, and we regularly encourage it.  Despite this, we're still a long way from the government's 70% minimum management target.</w:t>
      </w:r>
    </w:p>
    <w:p w14:paraId="3F0024CC" w14:textId="6B9A78A9" w:rsidR="00FF73DF" w:rsidRPr="00FF73DF" w:rsidRDefault="00FF73DF" w:rsidP="00FF73DF">
      <w:pPr>
        <w:spacing w:after="0" w:line="240" w:lineRule="auto"/>
        <w:ind w:hanging="11"/>
        <w:jc w:val="both"/>
        <w:rPr>
          <w:rFonts w:ascii="Levenim MT" w:eastAsia="Times New Roman" w:hAnsi="Levenim MT" w:cs="Levenim MT"/>
          <w:lang w:val="en-CA"/>
        </w:rPr>
      </w:pPr>
    </w:p>
    <w:p w14:paraId="2E46E3A2" w14:textId="1060B142" w:rsidR="00FF73DF" w:rsidRPr="008E254F" w:rsidRDefault="00FF73DF" w:rsidP="007B13E7">
      <w:pPr>
        <w:spacing w:after="120" w:line="240" w:lineRule="auto"/>
        <w:ind w:hanging="11"/>
        <w:jc w:val="both"/>
        <w:rPr>
          <w:rFonts w:ascii="Levenim MT" w:eastAsia="Times New Roman" w:hAnsi="Levenim MT" w:cs="Levenim MT"/>
          <w:b/>
          <w:bCs/>
          <w:u w:val="single"/>
          <w:lang w:val="en-CA"/>
        </w:rPr>
      </w:pPr>
      <w:r w:rsidRPr="008E254F">
        <w:rPr>
          <w:rFonts w:ascii="Levenim MT" w:eastAsia="Times New Roman" w:hAnsi="Levenim MT" w:cs="Levenim MT"/>
          <w:b/>
          <w:bCs/>
          <w:u w:val="single"/>
          <w:lang w:val="en-CA"/>
        </w:rPr>
        <w:t>GOOD NEWS</w:t>
      </w:r>
    </w:p>
    <w:p w14:paraId="70977825" w14:textId="1282319B" w:rsidR="00FF73DF" w:rsidRDefault="00FF73DF" w:rsidP="007B13E7">
      <w:pPr>
        <w:spacing w:after="12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 xml:space="preserve">The Council of the Township of Melbourne wishes to introduce the collection of </w:t>
      </w:r>
      <w:r w:rsidR="00AC1FC9">
        <w:rPr>
          <w:rFonts w:ascii="Levenim MT" w:eastAsia="Times New Roman" w:hAnsi="Levenim MT" w:cs="Levenim MT"/>
          <w:lang w:val="en-CA"/>
        </w:rPr>
        <w:t>organic matter</w:t>
      </w:r>
      <w:r w:rsidRPr="00FF73DF">
        <w:rPr>
          <w:rFonts w:ascii="Levenim MT" w:eastAsia="Times New Roman" w:hAnsi="Levenim MT" w:cs="Levenim MT"/>
          <w:lang w:val="en-CA"/>
        </w:rPr>
        <w:t xml:space="preserve"> on 100% of its territory in order to qualify for the MELCCFP's</w:t>
      </w:r>
      <w:r w:rsidRPr="0021293F">
        <w:rPr>
          <w:rStyle w:val="Appelnotedebasdep"/>
          <w:rFonts w:ascii="Levenim MT" w:eastAsia="Times New Roman" w:hAnsi="Levenim MT" w:cs="Levenim MT"/>
          <w:b/>
          <w:bCs/>
          <w:color w:val="FF0000"/>
          <w:lang w:val="en-CA"/>
        </w:rPr>
        <w:footnoteReference w:id="2"/>
      </w:r>
      <w:r w:rsidR="007B13E7">
        <w:rPr>
          <w:rFonts w:ascii="Levenim MT" w:eastAsia="Times New Roman" w:hAnsi="Levenim MT" w:cs="Levenim MT"/>
          <w:lang w:val="en-CA"/>
        </w:rPr>
        <w:t xml:space="preserve"> </w:t>
      </w:r>
      <w:r w:rsidRPr="00FF73DF">
        <w:rPr>
          <w:rFonts w:ascii="Levenim MT" w:eastAsia="Times New Roman" w:hAnsi="Levenim MT" w:cs="Levenim MT"/>
          <w:lang w:val="en-CA"/>
        </w:rPr>
        <w:t xml:space="preserve">requirements under the Municipal Redistribution Program.  </w:t>
      </w:r>
    </w:p>
    <w:p w14:paraId="51606DD6" w14:textId="34F025CF" w:rsidR="00FF73DF" w:rsidRPr="009758D3" w:rsidRDefault="00067DBC" w:rsidP="00067DBC">
      <w:pPr>
        <w:spacing w:after="120" w:line="240" w:lineRule="auto"/>
        <w:ind w:hanging="11"/>
        <w:jc w:val="both"/>
        <w:rPr>
          <w:rFonts w:ascii="Levenim MT" w:eastAsia="Times New Roman" w:hAnsi="Levenim MT" w:cs="Levenim MT"/>
          <w:lang w:val="en-CA"/>
        </w:rPr>
      </w:pPr>
      <w:r>
        <w:rPr>
          <w:rFonts w:ascii="Levenim MT" w:eastAsia="Times New Roman" w:hAnsi="Levenim MT" w:cs="Levenim MT"/>
          <w:noProof/>
          <w:lang w:val="en-CA"/>
        </w:rPr>
        <w:drawing>
          <wp:anchor distT="0" distB="0" distL="114300" distR="114300" simplePos="0" relativeHeight="251650560" behindDoc="1" locked="0" layoutInCell="1" allowOverlap="1" wp14:anchorId="17A43198" wp14:editId="2251390F">
            <wp:simplePos x="0" y="0"/>
            <wp:positionH relativeFrom="column">
              <wp:posOffset>5143500</wp:posOffset>
            </wp:positionH>
            <wp:positionV relativeFrom="paragraph">
              <wp:posOffset>7620</wp:posOffset>
            </wp:positionV>
            <wp:extent cx="784860" cy="952500"/>
            <wp:effectExtent l="0" t="0" r="0" b="0"/>
            <wp:wrapTight wrapText="bothSides">
              <wp:wrapPolygon edited="0">
                <wp:start x="0" y="0"/>
                <wp:lineTo x="0" y="21168"/>
                <wp:lineTo x="20971" y="21168"/>
                <wp:lineTo x="20971" y="0"/>
                <wp:lineTo x="0" y="0"/>
              </wp:wrapPolygon>
            </wp:wrapTight>
            <wp:docPr id="8805025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02558" name="Image 88050255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4860" cy="952500"/>
                    </a:xfrm>
                    <a:prstGeom prst="rect">
                      <a:avLst/>
                    </a:prstGeom>
                  </pic:spPr>
                </pic:pic>
              </a:graphicData>
            </a:graphic>
          </wp:anchor>
        </w:drawing>
      </w:r>
      <w:r w:rsidRPr="00067DBC">
        <w:rPr>
          <w:rFonts w:ascii="Levenim MT" w:eastAsia="Times New Roman" w:hAnsi="Levenim MT" w:cs="Levenim MT"/>
          <w:lang w:val="en-CA"/>
        </w:rPr>
        <w:t xml:space="preserve">This solution is being considered for our entire municipality, and to achieve it, the council is aiming for a hybrid formula.  There will be a brown bin for residences in or near the extended urban perimeter, and </w:t>
      </w:r>
      <w:r>
        <w:rPr>
          <w:rFonts w:ascii="Levenim MT" w:eastAsia="Times New Roman" w:hAnsi="Levenim MT" w:cs="Levenim MT"/>
          <w:lang w:val="en-CA"/>
        </w:rPr>
        <w:t>domestic</w:t>
      </w:r>
      <w:r w:rsidRPr="00067DBC">
        <w:rPr>
          <w:rFonts w:ascii="Levenim MT" w:eastAsia="Times New Roman" w:hAnsi="Levenim MT" w:cs="Levenim MT"/>
          <w:lang w:val="en-CA"/>
        </w:rPr>
        <w:t xml:space="preserve"> composters</w:t>
      </w:r>
      <w:r w:rsidR="002A0745">
        <w:rPr>
          <w:rFonts w:ascii="Levenim MT" w:eastAsia="Times New Roman" w:hAnsi="Levenim MT" w:cs="Levenim MT"/>
          <w:lang w:val="en-CA"/>
        </w:rPr>
        <w:t xml:space="preserve"> elsewhere in the municipality,</w:t>
      </w:r>
      <w:r w:rsidRPr="00067DBC">
        <w:rPr>
          <w:rFonts w:ascii="Levenim MT" w:eastAsia="Times New Roman" w:hAnsi="Levenim MT" w:cs="Levenim MT"/>
          <w:lang w:val="en-CA"/>
        </w:rPr>
        <w:t xml:space="preserve"> at the rate of one for all </w:t>
      </w:r>
      <w:r w:rsidRPr="00067DBC">
        <w:rPr>
          <w:rFonts w:ascii="Levenim MT" w:eastAsia="Times New Roman" w:hAnsi="Levenim MT" w:cs="Levenim MT"/>
          <w:u w:val="single"/>
          <w:lang w:val="en-CA"/>
        </w:rPr>
        <w:t>units that still have none</w:t>
      </w:r>
      <w:r w:rsidRPr="00067DBC">
        <w:rPr>
          <w:rFonts w:ascii="Levenim MT" w:eastAsia="Times New Roman" w:hAnsi="Levenim MT" w:cs="Levenim MT"/>
          <w:lang w:val="en-CA"/>
        </w:rPr>
        <w:t>.  This program will begin in 2024.  The delivery of the bins and the collection schedule will be communicated at the beginning of the year,</w:t>
      </w:r>
      <w:r w:rsidR="00782411">
        <w:rPr>
          <w:rFonts w:ascii="Levenim MT" w:eastAsia="Times New Roman" w:hAnsi="Levenim MT" w:cs="Levenim MT"/>
          <w:lang w:val="en-CA"/>
        </w:rPr>
        <w:t xml:space="preserve"> for the </w:t>
      </w:r>
      <w:r w:rsidRPr="00067DBC">
        <w:rPr>
          <w:rFonts w:ascii="Levenim MT" w:eastAsia="Times New Roman" w:hAnsi="Levenim MT" w:cs="Levenim MT"/>
          <w:lang w:val="en-CA"/>
        </w:rPr>
        <w:t>spring</w:t>
      </w:r>
      <w:r>
        <w:rPr>
          <w:rFonts w:ascii="Levenim MT" w:eastAsia="Times New Roman" w:hAnsi="Levenim MT" w:cs="Levenim MT"/>
          <w:lang w:val="en-CA"/>
        </w:rPr>
        <w:t xml:space="preserve"> period</w:t>
      </w:r>
      <w:r w:rsidRPr="00067DBC">
        <w:rPr>
          <w:rFonts w:ascii="Levenim MT" w:eastAsia="Times New Roman" w:hAnsi="Levenim MT" w:cs="Levenim MT"/>
          <w:lang w:val="en-CA"/>
        </w:rPr>
        <w:t>.</w:t>
      </w:r>
    </w:p>
    <w:tbl>
      <w:tblPr>
        <w:tblStyle w:val="Grilledutableau"/>
        <w:tblpPr w:leftFromText="141" w:rightFromText="141" w:vertAnchor="text" w:horzAnchor="margin" w:tblpX="250" w:tblpY="131"/>
        <w:tblW w:w="0" w:type="auto"/>
        <w:tblLook w:val="04A0" w:firstRow="1" w:lastRow="0" w:firstColumn="1" w:lastColumn="0" w:noHBand="0" w:noVBand="1"/>
      </w:tblPr>
      <w:tblGrid>
        <w:gridCol w:w="4673"/>
        <w:gridCol w:w="4322"/>
      </w:tblGrid>
      <w:tr w:rsidR="00FF73DF" w:rsidRPr="00A00B68" w14:paraId="724E8637" w14:textId="77777777" w:rsidTr="00782411">
        <w:tc>
          <w:tcPr>
            <w:tcW w:w="4673" w:type="dxa"/>
          </w:tcPr>
          <w:p w14:paraId="7B628A7F" w14:textId="73837227" w:rsidR="00FF73DF" w:rsidRPr="00FF73DF" w:rsidRDefault="00FF73DF" w:rsidP="00782411">
            <w:pPr>
              <w:pStyle w:val="Paragraphedeliste"/>
              <w:spacing w:after="120"/>
              <w:ind w:left="0"/>
              <w:rPr>
                <w:rFonts w:ascii="Levenim MT" w:hAnsi="Levenim MT" w:cs="Levenim MT"/>
                <w:spacing w:val="-2"/>
                <w:lang w:val="en-CA" w:eastAsia="fr-CA"/>
              </w:rPr>
            </w:pPr>
            <w:r w:rsidRPr="00FF73DF">
              <w:rPr>
                <w:rFonts w:ascii="Levenim MT" w:hAnsi="Levenim MT" w:cs="Levenim MT"/>
                <w:spacing w:val="-2"/>
                <w:u w:val="single"/>
                <w:lang w:val="en-CA" w:eastAsia="fr-CA"/>
              </w:rPr>
              <w:t xml:space="preserve">Extended urban perimeter or </w:t>
            </w:r>
            <w:r w:rsidR="00782411" w:rsidRPr="00FF73DF">
              <w:rPr>
                <w:rFonts w:ascii="Levenim MT" w:hAnsi="Levenim MT" w:cs="Levenim MT"/>
                <w:spacing w:val="-2"/>
                <w:u w:val="single"/>
                <w:lang w:val="en-CA" w:eastAsia="fr-CA"/>
              </w:rPr>
              <w:t>near</w:t>
            </w:r>
            <w:r w:rsidR="00782411" w:rsidRPr="00FF73DF">
              <w:rPr>
                <w:rFonts w:ascii="Levenim MT" w:hAnsi="Levenim MT" w:cs="Levenim MT"/>
                <w:spacing w:val="-2"/>
                <w:lang w:val="en-CA" w:eastAsia="fr-CA"/>
              </w:rPr>
              <w:t>:</w:t>
            </w:r>
            <w:r w:rsidRPr="00FF73DF">
              <w:rPr>
                <w:rFonts w:ascii="Levenim MT" w:hAnsi="Levenim MT" w:cs="Levenim MT"/>
                <w:spacing w:val="-2"/>
                <w:lang w:val="en-CA" w:eastAsia="fr-CA"/>
              </w:rPr>
              <w:t xml:space="preserve"> </w:t>
            </w:r>
          </w:p>
          <w:p w14:paraId="0E682F96" w14:textId="77777777"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Bellevue</w:t>
            </w:r>
            <w:r w:rsidRPr="00A00B68">
              <w:rPr>
                <w:rFonts w:ascii="Levenim MT" w:hAnsi="Levenim MT" w:cs="Levenim MT"/>
                <w:spacing w:val="-2"/>
                <w:lang w:val="fr-CA" w:eastAsia="fr-CA"/>
              </w:rPr>
              <w:t xml:space="preserve"> </w:t>
            </w:r>
          </w:p>
          <w:p w14:paraId="4DF6544D" w14:textId="753252E2" w:rsidR="00FF73DF" w:rsidRDefault="00FF73DF"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 xml:space="preserve">Camping </w:t>
            </w:r>
            <w:r w:rsidR="00AC1FC9">
              <w:rPr>
                <w:rFonts w:ascii="Levenim MT" w:hAnsi="Levenim MT" w:cs="Levenim MT"/>
                <w:spacing w:val="-2"/>
                <w:lang w:val="fr-CA" w:eastAsia="fr-CA"/>
              </w:rPr>
              <w:t xml:space="preserve">(du) </w:t>
            </w:r>
            <w:r>
              <w:rPr>
                <w:rFonts w:ascii="Levenim MT" w:hAnsi="Levenim MT" w:cs="Levenim MT"/>
                <w:i/>
                <w:iCs/>
                <w:spacing w:val="-2"/>
                <w:lang w:val="fr-CA" w:eastAsia="fr-CA"/>
              </w:rPr>
              <w:t>from</w:t>
            </w:r>
            <w:r w:rsidRPr="00D978BA">
              <w:rPr>
                <w:rFonts w:ascii="Levenim MT" w:hAnsi="Levenim MT" w:cs="Levenim MT"/>
                <w:i/>
                <w:iCs/>
                <w:spacing w:val="-2"/>
                <w:lang w:val="fr-CA" w:eastAsia="fr-CA"/>
              </w:rPr>
              <w:t xml:space="preserve"> 1175 </w:t>
            </w:r>
            <w:r>
              <w:rPr>
                <w:rFonts w:ascii="Levenim MT" w:hAnsi="Levenim MT" w:cs="Levenim MT"/>
                <w:i/>
                <w:iCs/>
                <w:spacing w:val="-2"/>
                <w:lang w:val="fr-CA" w:eastAsia="fr-CA"/>
              </w:rPr>
              <w:t>to</w:t>
            </w:r>
            <w:r w:rsidRPr="00D978BA">
              <w:rPr>
                <w:rFonts w:ascii="Levenim MT" w:hAnsi="Levenim MT" w:cs="Levenim MT"/>
                <w:i/>
                <w:iCs/>
                <w:spacing w:val="-2"/>
                <w:lang w:val="fr-CA" w:eastAsia="fr-CA"/>
              </w:rPr>
              <w:t xml:space="preserve"> 1183</w:t>
            </w:r>
            <w:r>
              <w:rPr>
                <w:rFonts w:ascii="Levenim MT" w:hAnsi="Levenim MT" w:cs="Levenim MT"/>
                <w:spacing w:val="-2"/>
                <w:lang w:val="fr-CA" w:eastAsia="fr-CA"/>
              </w:rPr>
              <w:t xml:space="preserve"> </w:t>
            </w:r>
          </w:p>
          <w:p w14:paraId="7E0CDA65" w14:textId="36AAF01D"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Cimetière</w:t>
            </w:r>
            <w:r w:rsidR="00AC1FC9">
              <w:rPr>
                <w:rFonts w:ascii="Levenim MT" w:hAnsi="Levenim MT" w:cs="Levenim MT"/>
                <w:spacing w:val="-2"/>
                <w:lang w:val="fr-CA" w:eastAsia="fr-CA"/>
              </w:rPr>
              <w:t xml:space="preserve"> (du)</w:t>
            </w:r>
          </w:p>
          <w:p w14:paraId="4E235F62" w14:textId="2F3AED52"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Colibris</w:t>
            </w:r>
            <w:r w:rsidRPr="00A00B68">
              <w:rPr>
                <w:rFonts w:ascii="Levenim MT" w:hAnsi="Levenim MT" w:cs="Levenim MT"/>
                <w:spacing w:val="-2"/>
                <w:lang w:val="fr-CA" w:eastAsia="fr-CA"/>
              </w:rPr>
              <w:t xml:space="preserve"> </w:t>
            </w:r>
            <w:r w:rsidR="00AC1FC9">
              <w:rPr>
                <w:rFonts w:ascii="Levenim MT" w:hAnsi="Levenim MT" w:cs="Levenim MT"/>
                <w:spacing w:val="-2"/>
                <w:lang w:val="fr-CA" w:eastAsia="fr-CA"/>
              </w:rPr>
              <w:t>(des)</w:t>
            </w:r>
          </w:p>
          <w:p w14:paraId="3E0F14D5" w14:textId="77777777"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Doyle</w:t>
            </w:r>
          </w:p>
          <w:p w14:paraId="639F0E3C" w14:textId="13579079" w:rsidR="00FF73DF" w:rsidRDefault="00824427"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Ely</w:t>
            </w:r>
            <w:r w:rsidR="00FF73DF">
              <w:rPr>
                <w:rFonts w:ascii="Levenim MT" w:hAnsi="Levenim MT" w:cs="Levenim MT"/>
                <w:spacing w:val="-2"/>
                <w:lang w:val="fr-CA" w:eastAsia="fr-CA"/>
              </w:rPr>
              <w:t xml:space="preserve"> </w:t>
            </w:r>
            <w:r w:rsidR="00FF73DF">
              <w:rPr>
                <w:rFonts w:ascii="Levenim MT" w:hAnsi="Levenim MT" w:cs="Levenim MT"/>
                <w:i/>
                <w:iCs/>
                <w:spacing w:val="-2"/>
                <w:lang w:val="fr-CA" w:eastAsia="fr-CA"/>
              </w:rPr>
              <w:t xml:space="preserve">from </w:t>
            </w:r>
            <w:r w:rsidR="00FF73DF" w:rsidRPr="00D978BA">
              <w:rPr>
                <w:rFonts w:ascii="Levenim MT" w:hAnsi="Levenim MT" w:cs="Levenim MT"/>
                <w:i/>
                <w:iCs/>
                <w:spacing w:val="-2"/>
                <w:lang w:val="fr-CA" w:eastAsia="fr-CA"/>
              </w:rPr>
              <w:t xml:space="preserve">1103 </w:t>
            </w:r>
            <w:r w:rsidR="00FF73DF">
              <w:rPr>
                <w:rFonts w:ascii="Levenim MT" w:hAnsi="Levenim MT" w:cs="Levenim MT"/>
                <w:i/>
                <w:iCs/>
                <w:spacing w:val="-2"/>
                <w:lang w:val="fr-CA" w:eastAsia="fr-CA"/>
              </w:rPr>
              <w:t>to</w:t>
            </w:r>
            <w:r w:rsidR="00FF73DF" w:rsidRPr="00D978BA">
              <w:rPr>
                <w:rFonts w:ascii="Levenim MT" w:hAnsi="Levenim MT" w:cs="Levenim MT"/>
                <w:i/>
                <w:iCs/>
                <w:spacing w:val="-2"/>
                <w:lang w:val="fr-CA" w:eastAsia="fr-CA"/>
              </w:rPr>
              <w:t xml:space="preserve"> </w:t>
            </w:r>
            <w:r w:rsidR="00FF73DF" w:rsidRPr="00D978BA">
              <w:rPr>
                <w:rFonts w:ascii="Levenim MT" w:hAnsi="Levenim MT" w:cs="Levenim MT" w:hint="cs"/>
                <w:i/>
                <w:iCs/>
                <w:spacing w:val="-2"/>
                <w:lang w:val="fr-CA" w:eastAsia="fr-CA"/>
              </w:rPr>
              <w:t>1244</w:t>
            </w:r>
          </w:p>
          <w:p w14:paraId="67F21259" w14:textId="77777777" w:rsidR="00FF73DF" w:rsidRPr="008A2B5B"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Fortier</w:t>
            </w:r>
          </w:p>
        </w:tc>
        <w:tc>
          <w:tcPr>
            <w:tcW w:w="4322" w:type="dxa"/>
          </w:tcPr>
          <w:p w14:paraId="4CB6D884" w14:textId="77777777"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Garrett</w:t>
            </w:r>
            <w:r w:rsidRPr="00A00B68">
              <w:rPr>
                <w:rFonts w:ascii="Levenim MT" w:hAnsi="Levenim MT" w:cs="Levenim MT"/>
                <w:spacing w:val="-2"/>
                <w:lang w:val="fr-CA" w:eastAsia="fr-CA"/>
              </w:rPr>
              <w:t xml:space="preserve"> </w:t>
            </w:r>
          </w:p>
          <w:p w14:paraId="1D9D2748" w14:textId="09D3F623"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Hirondelles</w:t>
            </w:r>
            <w:r w:rsidRPr="00A00B68">
              <w:rPr>
                <w:rFonts w:ascii="Levenim MT" w:hAnsi="Levenim MT" w:cs="Levenim MT"/>
                <w:spacing w:val="-2"/>
                <w:lang w:val="fr-CA" w:eastAsia="fr-CA"/>
              </w:rPr>
              <w:t xml:space="preserve"> </w:t>
            </w:r>
            <w:r w:rsidR="00AC1FC9">
              <w:rPr>
                <w:rFonts w:ascii="Levenim MT" w:hAnsi="Levenim MT" w:cs="Levenim MT"/>
                <w:spacing w:val="-2"/>
                <w:lang w:val="fr-CA" w:eastAsia="fr-CA"/>
              </w:rPr>
              <w:t>(des)</w:t>
            </w:r>
          </w:p>
          <w:p w14:paraId="30F8BB24" w14:textId="77777777"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Hume</w:t>
            </w:r>
            <w:r w:rsidRPr="00A00B68">
              <w:rPr>
                <w:rFonts w:ascii="Levenim MT" w:hAnsi="Levenim MT" w:cs="Levenim MT"/>
                <w:spacing w:val="-2"/>
                <w:lang w:val="fr-CA" w:eastAsia="fr-CA"/>
              </w:rPr>
              <w:t xml:space="preserve"> </w:t>
            </w:r>
          </w:p>
          <w:p w14:paraId="51302094" w14:textId="59303D23"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Marguerites</w:t>
            </w:r>
            <w:r w:rsidRPr="00A00B68">
              <w:rPr>
                <w:rFonts w:ascii="Levenim MT" w:hAnsi="Levenim MT" w:cs="Levenim MT"/>
                <w:spacing w:val="-2"/>
                <w:lang w:val="fr-CA" w:eastAsia="fr-CA"/>
              </w:rPr>
              <w:t xml:space="preserve"> </w:t>
            </w:r>
            <w:r w:rsidR="00AC1FC9">
              <w:rPr>
                <w:rFonts w:ascii="Levenim MT" w:hAnsi="Levenim MT" w:cs="Levenim MT"/>
                <w:spacing w:val="-2"/>
                <w:lang w:val="fr-CA" w:eastAsia="fr-CA"/>
              </w:rPr>
              <w:t>(des)</w:t>
            </w:r>
          </w:p>
          <w:p w14:paraId="3E5EB910" w14:textId="77777777"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Thomas</w:t>
            </w:r>
            <w:r>
              <w:rPr>
                <w:rFonts w:ascii="Levenim MT" w:hAnsi="Levenim MT" w:cs="Levenim MT"/>
                <w:spacing w:val="-2"/>
                <w:lang w:val="fr-CA" w:eastAsia="fr-CA"/>
              </w:rPr>
              <w:t xml:space="preserve"> </w:t>
            </w:r>
          </w:p>
          <w:p w14:paraId="52EE78D9" w14:textId="6500C5FD" w:rsidR="00FF73DF" w:rsidRDefault="00FF73DF" w:rsidP="00782411">
            <w:pPr>
              <w:pStyle w:val="Paragraphedeliste"/>
              <w:numPr>
                <w:ilvl w:val="0"/>
                <w:numId w:val="6"/>
              </w:numPr>
              <w:spacing w:after="120"/>
              <w:rPr>
                <w:rFonts w:ascii="Levenim MT" w:hAnsi="Levenim MT" w:cs="Levenim MT"/>
                <w:spacing w:val="-2"/>
                <w:lang w:val="fr-CA" w:eastAsia="fr-CA"/>
              </w:rPr>
            </w:pPr>
            <w:r w:rsidRPr="00A00B68">
              <w:rPr>
                <w:rFonts w:ascii="Levenim MT" w:hAnsi="Levenim MT" w:cs="Levenim MT" w:hint="cs"/>
                <w:spacing w:val="-2"/>
                <w:lang w:val="fr-CA" w:eastAsia="fr-CA"/>
              </w:rPr>
              <w:t>Tournesol</w:t>
            </w:r>
            <w:r w:rsidRPr="00A00B68">
              <w:rPr>
                <w:rFonts w:ascii="Levenim MT" w:hAnsi="Levenim MT" w:cs="Levenim MT"/>
                <w:spacing w:val="-2"/>
                <w:lang w:val="fr-CA" w:eastAsia="fr-CA"/>
              </w:rPr>
              <w:t xml:space="preserve"> </w:t>
            </w:r>
            <w:r w:rsidR="00AC1FC9">
              <w:rPr>
                <w:rFonts w:ascii="Levenim MT" w:hAnsi="Levenim MT" w:cs="Levenim MT"/>
                <w:spacing w:val="-2"/>
                <w:lang w:val="fr-CA" w:eastAsia="fr-CA"/>
              </w:rPr>
              <w:t>(du)</w:t>
            </w:r>
          </w:p>
          <w:p w14:paraId="219EF51A" w14:textId="7F46585E" w:rsidR="00FF73DF" w:rsidRDefault="00824427" w:rsidP="00782411">
            <w:pPr>
              <w:pStyle w:val="Paragraphedeliste"/>
              <w:numPr>
                <w:ilvl w:val="0"/>
                <w:numId w:val="6"/>
              </w:numPr>
              <w:spacing w:after="120"/>
              <w:rPr>
                <w:rFonts w:ascii="Levenim MT" w:hAnsi="Levenim MT" w:cs="Levenim MT"/>
                <w:spacing w:val="-2"/>
                <w:lang w:val="fr-CA" w:eastAsia="fr-CA"/>
              </w:rPr>
            </w:pPr>
            <w:r>
              <w:rPr>
                <w:rFonts w:ascii="Levenim MT" w:hAnsi="Levenim MT" w:cs="Levenim MT"/>
                <w:spacing w:val="-2"/>
                <w:lang w:val="fr-CA" w:eastAsia="fr-CA"/>
              </w:rPr>
              <w:t>Route</w:t>
            </w:r>
            <w:r w:rsidR="00FF73DF">
              <w:rPr>
                <w:rFonts w:ascii="Levenim MT" w:hAnsi="Levenim MT" w:cs="Levenim MT"/>
                <w:spacing w:val="-2"/>
                <w:lang w:val="fr-CA" w:eastAsia="fr-CA"/>
              </w:rPr>
              <w:t xml:space="preserve"> 143 </w:t>
            </w:r>
            <w:r>
              <w:rPr>
                <w:rFonts w:ascii="Levenim MT" w:hAnsi="Levenim MT" w:cs="Levenim MT"/>
                <w:i/>
                <w:iCs/>
                <w:spacing w:val="-2"/>
                <w:lang w:val="fr-CA" w:eastAsia="fr-CA"/>
              </w:rPr>
              <w:t xml:space="preserve">from </w:t>
            </w:r>
            <w:r w:rsidRPr="00D978BA">
              <w:rPr>
                <w:rFonts w:ascii="Levenim MT" w:hAnsi="Levenim MT" w:cs="Levenim MT"/>
                <w:i/>
                <w:iCs/>
                <w:spacing w:val="-2"/>
                <w:lang w:val="fr-CA" w:eastAsia="fr-CA"/>
              </w:rPr>
              <w:t>80</w:t>
            </w:r>
            <w:r w:rsidR="00FF73DF" w:rsidRPr="00D978BA">
              <w:rPr>
                <w:rFonts w:ascii="Levenim MT" w:hAnsi="Levenim MT" w:cs="Levenim MT"/>
                <w:i/>
                <w:iCs/>
                <w:spacing w:val="-2"/>
                <w:lang w:val="fr-CA" w:eastAsia="fr-CA"/>
              </w:rPr>
              <w:t xml:space="preserve"> </w:t>
            </w:r>
            <w:r w:rsidR="00FF73DF">
              <w:rPr>
                <w:rFonts w:ascii="Levenim MT" w:hAnsi="Levenim MT" w:cs="Levenim MT"/>
                <w:i/>
                <w:iCs/>
                <w:spacing w:val="-2"/>
                <w:lang w:val="fr-CA" w:eastAsia="fr-CA"/>
              </w:rPr>
              <w:t>to</w:t>
            </w:r>
            <w:r w:rsidR="00FF73DF" w:rsidRPr="00D978BA">
              <w:rPr>
                <w:rFonts w:ascii="Levenim MT" w:hAnsi="Levenim MT" w:cs="Levenim MT"/>
                <w:i/>
                <w:iCs/>
                <w:spacing w:val="-2"/>
                <w:lang w:val="fr-CA" w:eastAsia="fr-CA"/>
              </w:rPr>
              <w:t xml:space="preserve"> 104</w:t>
            </w:r>
            <w:r w:rsidR="00FF73DF">
              <w:rPr>
                <w:rFonts w:ascii="Levenim MT" w:hAnsi="Levenim MT" w:cs="Levenim MT"/>
                <w:spacing w:val="-2"/>
                <w:lang w:val="fr-CA" w:eastAsia="fr-CA"/>
              </w:rPr>
              <w:t xml:space="preserve"> </w:t>
            </w:r>
          </w:p>
          <w:p w14:paraId="6A2D98DF" w14:textId="0098EB4D" w:rsidR="00FF73DF" w:rsidRPr="008A2B5B" w:rsidRDefault="00824427" w:rsidP="00782411">
            <w:pPr>
              <w:pStyle w:val="Paragraphedeliste"/>
              <w:numPr>
                <w:ilvl w:val="0"/>
                <w:numId w:val="6"/>
              </w:numPr>
              <w:spacing w:after="120"/>
              <w:rPr>
                <w:rFonts w:ascii="Levenim MT" w:hAnsi="Levenim MT" w:cs="Levenim MT"/>
                <w:spacing w:val="-2"/>
                <w:lang w:val="fr-CA" w:eastAsia="fr-CA"/>
              </w:rPr>
            </w:pPr>
            <w:r w:rsidRPr="008A2B5B">
              <w:rPr>
                <w:rFonts w:ascii="Levenim MT" w:hAnsi="Levenim MT" w:cs="Levenim MT"/>
                <w:spacing w:val="-2"/>
                <w:lang w:val="fr-CA" w:eastAsia="fr-CA"/>
              </w:rPr>
              <w:t>Route</w:t>
            </w:r>
            <w:r w:rsidR="00FF73DF" w:rsidRPr="008A2B5B">
              <w:rPr>
                <w:rFonts w:ascii="Levenim MT" w:hAnsi="Levenim MT" w:cs="Levenim MT"/>
                <w:spacing w:val="-2"/>
                <w:lang w:val="fr-CA" w:eastAsia="fr-CA"/>
              </w:rPr>
              <w:t xml:space="preserve"> 243 </w:t>
            </w:r>
            <w:r w:rsidR="00FF73DF">
              <w:rPr>
                <w:rFonts w:ascii="Levenim MT" w:hAnsi="Levenim MT" w:cs="Levenim MT"/>
                <w:i/>
                <w:iCs/>
                <w:spacing w:val="-2"/>
                <w:lang w:val="fr-CA" w:eastAsia="fr-CA"/>
              </w:rPr>
              <w:t>from</w:t>
            </w:r>
            <w:r w:rsidR="00FF73DF" w:rsidRPr="008A2B5B">
              <w:rPr>
                <w:rFonts w:ascii="Levenim MT" w:hAnsi="Levenim MT" w:cs="Levenim MT"/>
                <w:i/>
                <w:iCs/>
                <w:spacing w:val="-2"/>
                <w:lang w:val="fr-CA" w:eastAsia="fr-CA"/>
              </w:rPr>
              <w:t xml:space="preserve"> 1055 </w:t>
            </w:r>
            <w:r w:rsidR="00FF73DF">
              <w:rPr>
                <w:rFonts w:ascii="Levenim MT" w:hAnsi="Levenim MT" w:cs="Levenim MT"/>
                <w:i/>
                <w:iCs/>
                <w:spacing w:val="-2"/>
                <w:lang w:val="fr-CA" w:eastAsia="fr-CA"/>
              </w:rPr>
              <w:t>to</w:t>
            </w:r>
            <w:r w:rsidR="00FF73DF" w:rsidRPr="008A2B5B">
              <w:rPr>
                <w:rFonts w:ascii="Levenim MT" w:hAnsi="Levenim MT" w:cs="Levenim MT"/>
                <w:i/>
                <w:iCs/>
                <w:spacing w:val="-2"/>
                <w:lang w:val="fr-CA" w:eastAsia="fr-CA"/>
              </w:rPr>
              <w:t xml:space="preserve"> 1387</w:t>
            </w:r>
          </w:p>
        </w:tc>
      </w:tr>
    </w:tbl>
    <w:p w14:paraId="1EECF8C9" w14:textId="5C84AD68" w:rsidR="00FF73DF" w:rsidRPr="00782411" w:rsidRDefault="00FF73DF" w:rsidP="00FF73DF">
      <w:pPr>
        <w:spacing w:after="0" w:line="240" w:lineRule="auto"/>
        <w:ind w:hanging="11"/>
        <w:jc w:val="both"/>
        <w:rPr>
          <w:rFonts w:ascii="Levenim MT" w:eastAsia="Times New Roman" w:hAnsi="Levenim MT" w:cs="Levenim MT"/>
          <w:sz w:val="18"/>
          <w:szCs w:val="18"/>
          <w:lang w:val="en-CA"/>
        </w:rPr>
      </w:pPr>
    </w:p>
    <w:p w14:paraId="5B8D1598" w14:textId="34A45AEB" w:rsidR="00FF73DF" w:rsidRDefault="00FF73DF" w:rsidP="00782411">
      <w:pPr>
        <w:spacing w:after="6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As a result, all residences in the municipality will have access to composting.</w:t>
      </w:r>
      <w:r w:rsidR="00782411">
        <w:rPr>
          <w:rFonts w:ascii="Levenim MT" w:eastAsia="Times New Roman" w:hAnsi="Levenim MT" w:cs="Levenim MT"/>
          <w:lang w:val="en-CA"/>
        </w:rPr>
        <w:t xml:space="preserve">  </w:t>
      </w:r>
      <w:r w:rsidRPr="00FF73DF">
        <w:rPr>
          <w:rFonts w:ascii="Levenim MT" w:eastAsia="Times New Roman" w:hAnsi="Levenim MT" w:cs="Levenim MT"/>
          <w:lang w:val="en-CA"/>
        </w:rPr>
        <w:t xml:space="preserve">The project is also in line with the </w:t>
      </w:r>
      <w:r w:rsidR="00AC1FC9">
        <w:rPr>
          <w:rFonts w:ascii="Levenim MT" w:eastAsia="Times New Roman" w:hAnsi="Levenim MT" w:cs="Levenim MT"/>
          <w:lang w:val="en-CA"/>
        </w:rPr>
        <w:t>«</w:t>
      </w:r>
      <w:r w:rsidRPr="00AC1FC9">
        <w:rPr>
          <w:rFonts w:ascii="Levenim MT" w:eastAsia="Times New Roman" w:hAnsi="Levenim MT" w:cs="Levenim MT"/>
          <w:i/>
          <w:iCs/>
          <w:lang w:val="en-CA"/>
        </w:rPr>
        <w:t>Plan de gestion des matières résiduelles 2023-2030</w:t>
      </w:r>
      <w:r w:rsidR="00AC1FC9">
        <w:rPr>
          <w:rFonts w:ascii="Levenim MT" w:eastAsia="Times New Roman" w:hAnsi="Levenim MT" w:cs="Levenim MT"/>
          <w:lang w:val="en-CA"/>
        </w:rPr>
        <w:t>»</w:t>
      </w:r>
      <w:r w:rsidRPr="00FF73DF">
        <w:rPr>
          <w:rFonts w:ascii="Levenim MT" w:eastAsia="Times New Roman" w:hAnsi="Levenim MT" w:cs="Levenim MT"/>
          <w:lang w:val="en-CA"/>
        </w:rPr>
        <w:t xml:space="preserve"> of the </w:t>
      </w:r>
      <w:r w:rsidR="00AC1FC9">
        <w:rPr>
          <w:rFonts w:ascii="Levenim MT" w:eastAsia="Times New Roman" w:hAnsi="Levenim MT" w:cs="Levenim MT"/>
          <w:lang w:val="en-CA"/>
        </w:rPr>
        <w:t xml:space="preserve">MRC </w:t>
      </w:r>
      <w:r w:rsidR="002A0745">
        <w:rPr>
          <w:rFonts w:ascii="Levenim MT" w:eastAsia="Times New Roman" w:hAnsi="Levenim MT" w:cs="Levenim MT"/>
          <w:lang w:val="en-CA"/>
        </w:rPr>
        <w:t xml:space="preserve">du </w:t>
      </w:r>
      <w:r w:rsidRPr="00FF73DF">
        <w:rPr>
          <w:rFonts w:ascii="Levenim MT" w:eastAsia="Times New Roman" w:hAnsi="Levenim MT" w:cs="Levenim MT"/>
          <w:lang w:val="en-CA"/>
        </w:rPr>
        <w:t>Val-Saint-François, which aims to introduce organic matter management on 100% of the municipal territory by 2025.</w:t>
      </w:r>
    </w:p>
    <w:p w14:paraId="5BDB4427" w14:textId="2ACF30AF" w:rsidR="00FF73DF" w:rsidRDefault="00FF73DF" w:rsidP="00FF73DF">
      <w:pPr>
        <w:spacing w:after="0" w:line="240" w:lineRule="auto"/>
        <w:ind w:hanging="11"/>
        <w:jc w:val="both"/>
        <w:rPr>
          <w:rFonts w:ascii="Levenim MT" w:eastAsia="Times New Roman" w:hAnsi="Levenim MT" w:cs="Levenim MT"/>
          <w:lang w:val="en-CA"/>
        </w:rPr>
      </w:pPr>
    </w:p>
    <w:p w14:paraId="790A8521" w14:textId="77777777" w:rsidR="007F1A5C" w:rsidRDefault="007F1A5C" w:rsidP="00FF73DF">
      <w:pPr>
        <w:spacing w:after="0" w:line="240" w:lineRule="auto"/>
        <w:ind w:hanging="11"/>
        <w:jc w:val="both"/>
        <w:rPr>
          <w:rFonts w:ascii="Levenim MT" w:eastAsia="Times New Roman" w:hAnsi="Levenim MT" w:cs="Levenim MT"/>
          <w:lang w:val="en-CA"/>
        </w:rPr>
      </w:pPr>
    </w:p>
    <w:p w14:paraId="650492B2" w14:textId="77777777" w:rsidR="007F1A5C" w:rsidRDefault="007F1A5C" w:rsidP="00FF73DF">
      <w:pPr>
        <w:spacing w:after="0" w:line="240" w:lineRule="auto"/>
        <w:ind w:hanging="11"/>
        <w:jc w:val="both"/>
        <w:rPr>
          <w:rFonts w:ascii="Levenim MT" w:eastAsia="Times New Roman" w:hAnsi="Levenim MT" w:cs="Levenim MT"/>
          <w:lang w:val="en-CA"/>
        </w:rPr>
      </w:pPr>
    </w:p>
    <w:p w14:paraId="0AE1A22B" w14:textId="43B2C436" w:rsidR="00FF73DF" w:rsidRPr="007B13E7" w:rsidRDefault="00066894" w:rsidP="00066894">
      <w:pPr>
        <w:spacing w:after="120" w:line="240" w:lineRule="auto"/>
        <w:ind w:hanging="11"/>
        <w:jc w:val="both"/>
        <w:rPr>
          <w:rFonts w:ascii="Levenim MT" w:eastAsia="Times New Roman" w:hAnsi="Levenim MT" w:cs="Levenim MT"/>
          <w:b/>
          <w:bCs/>
          <w:lang w:val="en-CA"/>
        </w:rPr>
      </w:pPr>
      <w:r>
        <w:rPr>
          <w:noProof/>
        </w:rPr>
        <w:drawing>
          <wp:anchor distT="0" distB="0" distL="114300" distR="114300" simplePos="0" relativeHeight="251656704" behindDoc="1" locked="0" layoutInCell="1" allowOverlap="1" wp14:anchorId="76FCE60A" wp14:editId="6C44E307">
            <wp:simplePos x="0" y="0"/>
            <wp:positionH relativeFrom="column">
              <wp:posOffset>-175260</wp:posOffset>
            </wp:positionH>
            <wp:positionV relativeFrom="paragraph">
              <wp:posOffset>-1905</wp:posOffset>
            </wp:positionV>
            <wp:extent cx="831850" cy="1082040"/>
            <wp:effectExtent l="0" t="0" r="0" b="0"/>
            <wp:wrapTight wrapText="bothSides">
              <wp:wrapPolygon edited="0">
                <wp:start x="0" y="0"/>
                <wp:lineTo x="0" y="21296"/>
                <wp:lineTo x="21270" y="21296"/>
                <wp:lineTo x="21270" y="0"/>
                <wp:lineTo x="0" y="0"/>
              </wp:wrapPolygon>
            </wp:wrapTight>
            <wp:docPr id="1507129965" name="Image 1" descr="Camping Aventure Mégantic - Le bac brun pour compost fait son appa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ng Aventure Mégantic - Le bac brun pour compost fait son apparitio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333" t="4062" r="10666" b="2748"/>
                    <a:stretch/>
                  </pic:blipFill>
                  <pic:spPr bwMode="auto">
                    <a:xfrm>
                      <a:off x="0" y="0"/>
                      <a:ext cx="831850"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3DF" w:rsidRPr="007B13E7">
        <w:rPr>
          <w:rFonts w:ascii="Levenim MT" w:eastAsia="Times New Roman" w:hAnsi="Levenim MT" w:cs="Levenim MT"/>
          <w:b/>
          <w:bCs/>
          <w:lang w:val="en-CA"/>
        </w:rPr>
        <w:t>Why use a brown bin if I already compost at home?</w:t>
      </w:r>
    </w:p>
    <w:p w14:paraId="0D17113C" w14:textId="3C964A7F" w:rsidR="00FF73DF" w:rsidRPr="00FF73DF" w:rsidRDefault="00FF73DF" w:rsidP="00066894">
      <w:pPr>
        <w:spacing w:after="12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The use of a brown bin to collect</w:t>
      </w:r>
      <w:r w:rsidR="00AC1FC9">
        <w:rPr>
          <w:rFonts w:ascii="Levenim MT" w:eastAsia="Times New Roman" w:hAnsi="Levenim MT" w:cs="Levenim MT"/>
          <w:lang w:val="en-CA"/>
        </w:rPr>
        <w:t xml:space="preserve"> organic matter</w:t>
      </w:r>
      <w:r w:rsidRPr="00FF73DF">
        <w:rPr>
          <w:rFonts w:ascii="Levenim MT" w:eastAsia="Times New Roman" w:hAnsi="Levenim MT" w:cs="Levenim MT"/>
          <w:lang w:val="en-CA"/>
        </w:rPr>
        <w:t xml:space="preserve"> can be a complementary tool to home composting for those who already practice it, since this represents a small percentage of the population. The brown bin will be useful for certain </w:t>
      </w:r>
      <w:r w:rsidR="00AC1FC9">
        <w:rPr>
          <w:rFonts w:ascii="Levenim MT" w:eastAsia="Times New Roman" w:hAnsi="Levenim MT" w:cs="Levenim MT"/>
          <w:lang w:val="en-CA"/>
        </w:rPr>
        <w:t>wastes</w:t>
      </w:r>
      <w:r w:rsidRPr="00FF73DF">
        <w:rPr>
          <w:rFonts w:ascii="Levenim MT" w:eastAsia="Times New Roman" w:hAnsi="Levenim MT" w:cs="Levenim MT"/>
          <w:lang w:val="en-CA"/>
        </w:rPr>
        <w:t xml:space="preserve"> not accepted in the home composter, such as leftover meat, fish or dairy products. </w:t>
      </w:r>
    </w:p>
    <w:p w14:paraId="48FCD475" w14:textId="499E74D8" w:rsidR="00FF73DF" w:rsidRPr="00FF73DF" w:rsidRDefault="00066894" w:rsidP="00066894">
      <w:pPr>
        <w:spacing w:after="120" w:line="240" w:lineRule="auto"/>
        <w:ind w:hanging="11"/>
        <w:jc w:val="both"/>
        <w:rPr>
          <w:rFonts w:ascii="Levenim MT" w:eastAsia="Times New Roman" w:hAnsi="Levenim MT" w:cs="Levenim MT"/>
          <w:lang w:val="en-CA"/>
        </w:rPr>
      </w:pPr>
      <w:r>
        <w:rPr>
          <w:noProof/>
        </w:rPr>
        <w:drawing>
          <wp:anchor distT="0" distB="0" distL="114300" distR="114300" simplePos="0" relativeHeight="251663872" behindDoc="1" locked="0" layoutInCell="1" allowOverlap="1" wp14:anchorId="7D61D941" wp14:editId="0392FD67">
            <wp:simplePos x="0" y="0"/>
            <wp:positionH relativeFrom="column">
              <wp:posOffset>4687570</wp:posOffset>
            </wp:positionH>
            <wp:positionV relativeFrom="paragraph">
              <wp:posOffset>6350</wp:posOffset>
            </wp:positionV>
            <wp:extent cx="1295400" cy="1295400"/>
            <wp:effectExtent l="0" t="0" r="0" b="0"/>
            <wp:wrapTight wrapText="bothSides">
              <wp:wrapPolygon edited="0">
                <wp:start x="0" y="0"/>
                <wp:lineTo x="0" y="21282"/>
                <wp:lineTo x="21282" y="21282"/>
                <wp:lineTo x="21282" y="0"/>
                <wp:lineTo x="0" y="0"/>
              </wp:wrapPolygon>
            </wp:wrapTight>
            <wp:docPr id="1084211396" name="Image 4" descr="Images de Symbole Compost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de Symbole Compost – Téléchargement gratuit sur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3DF" w:rsidRPr="00FF73DF">
        <w:rPr>
          <w:rFonts w:ascii="Levenim MT" w:eastAsia="Times New Roman" w:hAnsi="Levenim MT" w:cs="Levenim MT"/>
          <w:lang w:val="en-CA"/>
        </w:rPr>
        <w:t xml:space="preserve">It will also be your ally if you generate larger quantities of organic matter (e.g. dead leaves, weeds, etc.). It may also be more accessible in winter! </w:t>
      </w:r>
    </w:p>
    <w:p w14:paraId="121869F5" w14:textId="0BAC6865" w:rsidR="00066894" w:rsidRPr="009758D3" w:rsidRDefault="00FF73DF" w:rsidP="00067DBC">
      <w:pPr>
        <w:spacing w:after="24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We still encourage you to continue sorting at source.</w:t>
      </w:r>
    </w:p>
    <w:p w14:paraId="1AAA9029" w14:textId="0C7DE398" w:rsidR="00FF73DF" w:rsidRPr="00066894" w:rsidRDefault="00FF73DF" w:rsidP="00066894">
      <w:pPr>
        <w:spacing w:after="120" w:line="240" w:lineRule="auto"/>
        <w:ind w:hanging="11"/>
        <w:jc w:val="both"/>
        <w:rPr>
          <w:rFonts w:ascii="Levenim MT" w:eastAsia="Times New Roman" w:hAnsi="Levenim MT" w:cs="Levenim MT"/>
          <w:b/>
          <w:bCs/>
          <w:lang w:val="en-CA"/>
        </w:rPr>
      </w:pPr>
      <w:r w:rsidRPr="00066894">
        <w:rPr>
          <w:rFonts w:ascii="Levenim MT" w:eastAsia="Times New Roman" w:hAnsi="Levenim MT" w:cs="Levenim MT"/>
          <w:b/>
          <w:bCs/>
          <w:lang w:val="en-CA"/>
        </w:rPr>
        <w:t xml:space="preserve">Why </w:t>
      </w:r>
      <w:r w:rsidR="002A4FCD">
        <w:rPr>
          <w:rFonts w:ascii="Levenim MT" w:eastAsia="Times New Roman" w:hAnsi="Levenim MT" w:cs="Levenim MT"/>
          <w:b/>
          <w:bCs/>
          <w:lang w:val="en-CA"/>
        </w:rPr>
        <w:t>here in our township</w:t>
      </w:r>
      <w:r w:rsidRPr="00066894">
        <w:rPr>
          <w:rFonts w:ascii="Levenim MT" w:eastAsia="Times New Roman" w:hAnsi="Levenim MT" w:cs="Levenim MT"/>
          <w:b/>
          <w:bCs/>
          <w:lang w:val="en-CA"/>
        </w:rPr>
        <w:t>?</w:t>
      </w:r>
    </w:p>
    <w:p w14:paraId="7191AF55" w14:textId="04EF227D" w:rsidR="00067DBC" w:rsidRDefault="00067DBC" w:rsidP="009758D3">
      <w:pPr>
        <w:spacing w:after="120" w:line="240" w:lineRule="auto"/>
        <w:ind w:hanging="11"/>
        <w:jc w:val="both"/>
        <w:rPr>
          <w:rFonts w:ascii="Levenim MT" w:eastAsia="Times New Roman" w:hAnsi="Levenim MT" w:cs="Levenim MT"/>
          <w:lang w:val="en-CA"/>
        </w:rPr>
      </w:pPr>
      <w:r w:rsidRPr="00067DBC">
        <w:rPr>
          <w:rFonts w:ascii="Levenim MT" w:eastAsia="Times New Roman" w:hAnsi="Levenim MT" w:cs="Levenim MT"/>
          <w:lang w:val="en-CA"/>
        </w:rPr>
        <w:t xml:space="preserve">The Quebec government pays a </w:t>
      </w:r>
      <w:r>
        <w:rPr>
          <w:rFonts w:ascii="Levenim MT" w:eastAsia="Times New Roman" w:hAnsi="Levenim MT" w:cs="Levenim MT"/>
          <w:lang w:val="en-CA"/>
        </w:rPr>
        <w:t xml:space="preserve">contribution </w:t>
      </w:r>
      <w:r w:rsidRPr="00067DBC">
        <w:rPr>
          <w:rFonts w:ascii="Levenim MT" w:eastAsia="Times New Roman" w:hAnsi="Levenim MT" w:cs="Levenim MT"/>
          <w:lang w:val="en-CA"/>
        </w:rPr>
        <w:t xml:space="preserve">to municipalities, </w:t>
      </w:r>
      <w:r>
        <w:rPr>
          <w:rFonts w:ascii="Levenim MT" w:eastAsia="Times New Roman" w:hAnsi="Levenim MT" w:cs="Levenim MT"/>
          <w:lang w:val="en-CA"/>
        </w:rPr>
        <w:t>based</w:t>
      </w:r>
      <w:r w:rsidRPr="00067DBC">
        <w:rPr>
          <w:rFonts w:ascii="Levenim MT" w:eastAsia="Times New Roman" w:hAnsi="Levenim MT" w:cs="Levenim MT"/>
          <w:lang w:val="en-CA"/>
        </w:rPr>
        <w:t xml:space="preserve"> </w:t>
      </w:r>
      <w:r>
        <w:rPr>
          <w:rFonts w:ascii="Levenim MT" w:eastAsia="Times New Roman" w:hAnsi="Levenim MT" w:cs="Levenim MT"/>
          <w:lang w:val="en-CA"/>
        </w:rPr>
        <w:t xml:space="preserve">on </w:t>
      </w:r>
      <w:r w:rsidRPr="00067DBC">
        <w:rPr>
          <w:rFonts w:ascii="Levenim MT" w:eastAsia="Times New Roman" w:hAnsi="Levenim MT" w:cs="Levenim MT"/>
          <w:lang w:val="en-CA"/>
        </w:rPr>
        <w:t>their performance in managing residual materials, including organic waste.</w:t>
      </w:r>
    </w:p>
    <w:p w14:paraId="6F062C04" w14:textId="04818BA9" w:rsidR="00FF73DF" w:rsidRPr="00FF73DF" w:rsidRDefault="008E254F" w:rsidP="00066894">
      <w:pPr>
        <w:spacing w:after="120" w:line="240" w:lineRule="auto"/>
        <w:ind w:hanging="11"/>
        <w:jc w:val="both"/>
        <w:rPr>
          <w:rFonts w:ascii="Levenim MT" w:eastAsia="Times New Roman" w:hAnsi="Levenim MT" w:cs="Levenim MT"/>
          <w:lang w:val="en-CA"/>
        </w:rPr>
      </w:pPr>
      <w:r>
        <w:rPr>
          <w:noProof/>
        </w:rPr>
        <w:drawing>
          <wp:anchor distT="0" distB="0" distL="114300" distR="114300" simplePos="0" relativeHeight="251664896" behindDoc="1" locked="0" layoutInCell="1" allowOverlap="1" wp14:anchorId="1CEEA54D" wp14:editId="1DD04152">
            <wp:simplePos x="0" y="0"/>
            <wp:positionH relativeFrom="column">
              <wp:posOffset>0</wp:posOffset>
            </wp:positionH>
            <wp:positionV relativeFrom="paragraph">
              <wp:posOffset>195580</wp:posOffset>
            </wp:positionV>
            <wp:extent cx="1183005" cy="1005205"/>
            <wp:effectExtent l="0" t="0" r="0" b="0"/>
            <wp:wrapTight wrapText="bothSides">
              <wp:wrapPolygon edited="0">
                <wp:start x="0" y="0"/>
                <wp:lineTo x="0" y="21286"/>
                <wp:lineTo x="21217" y="21286"/>
                <wp:lineTo x="21217" y="0"/>
                <wp:lineTo x="0" y="0"/>
              </wp:wrapPolygon>
            </wp:wrapTight>
            <wp:docPr id="1238094124" name="Image 5" descr="Ask Yourself “Why?” - Anne McKe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k Yourself “Why?” - Anne McKeow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792" t="10466" r="15787" b="2890"/>
                    <a:stretch/>
                  </pic:blipFill>
                  <pic:spPr bwMode="auto">
                    <a:xfrm>
                      <a:off x="0" y="0"/>
                      <a:ext cx="1183005"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3DF" w:rsidRPr="00FF73DF">
        <w:rPr>
          <w:rFonts w:ascii="Levenim MT" w:eastAsia="Times New Roman" w:hAnsi="Levenim MT" w:cs="Levenim MT"/>
          <w:lang w:val="en-CA"/>
        </w:rPr>
        <w:t xml:space="preserve">As of 2024, this </w:t>
      </w:r>
      <w:r w:rsidR="00C3291C">
        <w:rPr>
          <w:rFonts w:ascii="Levenim MT" w:eastAsia="Times New Roman" w:hAnsi="Levenim MT" w:cs="Levenim MT"/>
          <w:lang w:val="en-CA"/>
        </w:rPr>
        <w:t>contribution</w:t>
      </w:r>
      <w:r w:rsidR="00FF73DF" w:rsidRPr="00FF73DF">
        <w:rPr>
          <w:rFonts w:ascii="Levenim MT" w:eastAsia="Times New Roman" w:hAnsi="Levenim MT" w:cs="Levenim MT"/>
          <w:lang w:val="en-CA"/>
        </w:rPr>
        <w:t xml:space="preserve"> will be conditional on compliance with certain eligibility criteria.  The</w:t>
      </w:r>
      <w:r w:rsidR="005F52B7">
        <w:rPr>
          <w:rFonts w:ascii="Levenim MT" w:eastAsia="Times New Roman" w:hAnsi="Levenim MT" w:cs="Levenim MT"/>
          <w:lang w:val="en-CA"/>
        </w:rPr>
        <w:t xml:space="preserve"> minimum</w:t>
      </w:r>
      <w:r w:rsidR="00FF73DF" w:rsidRPr="00FF73DF">
        <w:rPr>
          <w:rFonts w:ascii="Levenim MT" w:eastAsia="Times New Roman" w:hAnsi="Levenim MT" w:cs="Levenim MT"/>
          <w:lang w:val="en-CA"/>
        </w:rPr>
        <w:t xml:space="preserve"> target </w:t>
      </w:r>
      <w:r w:rsidR="005F52B7">
        <w:rPr>
          <w:rFonts w:ascii="Levenim MT" w:eastAsia="Times New Roman" w:hAnsi="Levenim MT" w:cs="Levenim MT"/>
          <w:lang w:val="en-CA"/>
        </w:rPr>
        <w:t xml:space="preserve">to obtain is that at least 70% of the municipality’s </w:t>
      </w:r>
      <w:r w:rsidR="00067DBC">
        <w:rPr>
          <w:rFonts w:ascii="Levenim MT" w:eastAsia="Times New Roman" w:hAnsi="Levenim MT" w:cs="Levenim MT"/>
          <w:lang w:val="en-CA"/>
        </w:rPr>
        <w:t>dwellings</w:t>
      </w:r>
      <w:r w:rsidR="005F52B7">
        <w:rPr>
          <w:rFonts w:ascii="Levenim MT" w:eastAsia="Times New Roman" w:hAnsi="Levenim MT" w:cs="Levenim MT"/>
          <w:lang w:val="en-CA"/>
        </w:rPr>
        <w:t xml:space="preserve"> manage their organic waste</w:t>
      </w:r>
      <w:r w:rsidR="00FF73DF" w:rsidRPr="00FF73DF">
        <w:rPr>
          <w:rFonts w:ascii="Levenim MT" w:eastAsia="Times New Roman" w:hAnsi="Levenim MT" w:cs="Levenim MT"/>
          <w:lang w:val="en-CA"/>
        </w:rPr>
        <w:t xml:space="preserve">.  </w:t>
      </w:r>
    </w:p>
    <w:p w14:paraId="5AD3901C" w14:textId="6269BBA4" w:rsidR="00FF73DF" w:rsidRDefault="00FF73DF" w:rsidP="009758D3">
      <w:pPr>
        <w:spacing w:after="120" w:line="240" w:lineRule="auto"/>
        <w:ind w:hanging="11"/>
        <w:jc w:val="both"/>
        <w:rPr>
          <w:rFonts w:ascii="Levenim MT" w:eastAsia="Times New Roman" w:hAnsi="Levenim MT" w:cs="Levenim MT"/>
          <w:lang w:val="en-CA"/>
        </w:rPr>
      </w:pPr>
      <w:r w:rsidRPr="00FF73DF">
        <w:rPr>
          <w:rFonts w:ascii="Levenim MT" w:eastAsia="Times New Roman" w:hAnsi="Levenim MT" w:cs="Levenim MT"/>
          <w:lang w:val="en-CA"/>
        </w:rPr>
        <w:t xml:space="preserve">An inventory carried out in 2022 revealed that we are far from this figure, which means that there will be no more </w:t>
      </w:r>
      <w:r w:rsidR="00067DBC">
        <w:rPr>
          <w:rFonts w:ascii="Levenim MT" w:eastAsia="Times New Roman" w:hAnsi="Levenim MT" w:cs="Levenim MT"/>
          <w:lang w:val="en-CA"/>
        </w:rPr>
        <w:t>payments</w:t>
      </w:r>
      <w:r w:rsidRPr="00FF73DF">
        <w:rPr>
          <w:rFonts w:ascii="Levenim MT" w:eastAsia="Times New Roman" w:hAnsi="Levenim MT" w:cs="Levenim MT"/>
          <w:lang w:val="en-CA"/>
        </w:rPr>
        <w:t xml:space="preserve"> for the Township of Melbourne if no action is taken to comply with the program's criteria. </w:t>
      </w:r>
    </w:p>
    <w:p w14:paraId="014C695A" w14:textId="73B18FF8" w:rsidR="00FF73DF" w:rsidRDefault="009758D3" w:rsidP="009758D3">
      <w:pPr>
        <w:spacing w:after="120" w:line="240" w:lineRule="auto"/>
        <w:ind w:hanging="11"/>
        <w:jc w:val="both"/>
        <w:rPr>
          <w:rFonts w:ascii="Levenim MT" w:eastAsia="Times New Roman" w:hAnsi="Levenim MT" w:cs="Levenim MT"/>
          <w:lang w:val="en-CA"/>
        </w:rPr>
      </w:pPr>
      <w:r w:rsidRPr="009758D3">
        <w:rPr>
          <w:rFonts w:ascii="Levenim MT" w:eastAsia="Times New Roman" w:hAnsi="Levenim MT" w:cs="Levenim MT"/>
          <w:lang w:val="en-CA"/>
        </w:rPr>
        <w:t>The participation of our citizens in this process is both desirable and, above all, necessary in order to ensure that everything runs as smoothly as possible.</w:t>
      </w:r>
    </w:p>
    <w:tbl>
      <w:tblPr>
        <w:tblStyle w:val="Grilledutableau"/>
        <w:tblW w:w="0" w:type="auto"/>
        <w:tblInd w:w="108" w:type="dxa"/>
        <w:tblLook w:val="04A0" w:firstRow="1" w:lastRow="0" w:firstColumn="1" w:lastColumn="0" w:noHBand="0" w:noVBand="1"/>
      </w:tblPr>
      <w:tblGrid>
        <w:gridCol w:w="9502"/>
      </w:tblGrid>
      <w:tr w:rsidR="008E254F" w:rsidRPr="00F527D7" w14:paraId="2B15ED6E" w14:textId="77777777" w:rsidTr="00782411">
        <w:tc>
          <w:tcPr>
            <w:tcW w:w="9502" w:type="dxa"/>
            <w:tcBorders>
              <w:top w:val="dotDotDash" w:sz="4" w:space="0" w:color="auto"/>
              <w:left w:val="dotDotDash" w:sz="4" w:space="0" w:color="auto"/>
              <w:bottom w:val="dotDotDash" w:sz="4" w:space="0" w:color="auto"/>
              <w:right w:val="dotDotDash" w:sz="4" w:space="0" w:color="auto"/>
            </w:tcBorders>
          </w:tcPr>
          <w:p w14:paraId="33779BBF" w14:textId="35570132" w:rsidR="00066894" w:rsidRPr="008E254F" w:rsidRDefault="00066894" w:rsidP="008E254F">
            <w:pPr>
              <w:spacing w:before="120" w:after="120"/>
              <w:ind w:hanging="11"/>
              <w:jc w:val="both"/>
              <w:rPr>
                <w:rFonts w:ascii="Levenim MT" w:eastAsia="Times New Roman" w:hAnsi="Levenim MT" w:cs="Levenim MT"/>
                <w:b/>
                <w:bCs/>
                <w:lang w:val="en-CA"/>
              </w:rPr>
            </w:pPr>
            <w:r w:rsidRPr="008E254F">
              <w:rPr>
                <w:rFonts w:ascii="Levenim MT" w:eastAsia="Times New Roman" w:hAnsi="Levenim MT" w:cs="Levenim MT"/>
                <w:b/>
                <w:bCs/>
                <w:lang w:val="en-CA"/>
              </w:rPr>
              <w:t>Consequences of heat waves</w:t>
            </w:r>
          </w:p>
          <w:p w14:paraId="0E9EC130" w14:textId="65D5B8F9" w:rsidR="00066894" w:rsidRPr="00FF73DF" w:rsidRDefault="008E254F" w:rsidP="008E254F">
            <w:pPr>
              <w:spacing w:after="120"/>
              <w:ind w:hanging="11"/>
              <w:jc w:val="both"/>
              <w:rPr>
                <w:rFonts w:ascii="Levenim MT" w:eastAsia="Times New Roman" w:hAnsi="Levenim MT" w:cs="Levenim MT"/>
                <w:lang w:val="en-CA"/>
              </w:rPr>
            </w:pPr>
            <w:r>
              <w:rPr>
                <w:noProof/>
              </w:rPr>
              <w:drawing>
                <wp:anchor distT="0" distB="0" distL="114300" distR="114300" simplePos="0" relativeHeight="251655680" behindDoc="1" locked="0" layoutInCell="1" allowOverlap="1" wp14:anchorId="5242BAE6" wp14:editId="3A06B56F">
                  <wp:simplePos x="0" y="0"/>
                  <wp:positionH relativeFrom="column">
                    <wp:posOffset>4381500</wp:posOffset>
                  </wp:positionH>
                  <wp:positionV relativeFrom="paragraph">
                    <wp:posOffset>498475</wp:posOffset>
                  </wp:positionV>
                  <wp:extent cx="1348740" cy="1010920"/>
                  <wp:effectExtent l="0" t="0" r="0" b="0"/>
                  <wp:wrapTight wrapText="bothSides">
                    <wp:wrapPolygon edited="0">
                      <wp:start x="0" y="0"/>
                      <wp:lineTo x="0" y="21166"/>
                      <wp:lineTo x="21356" y="21166"/>
                      <wp:lineTo x="21356" y="0"/>
                      <wp:lineTo x="0" y="0"/>
                    </wp:wrapPolygon>
                  </wp:wrapTight>
                  <wp:docPr id="815321138" name="Image 6" descr="Heat wave alert: Warning signs of heat exhaustion and stroke; ways to treat  it | The Times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t wave alert: Warning signs of heat exhaustion and stroke; ways to treat  it | The Times of In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874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894" w:rsidRPr="00FF73DF">
              <w:rPr>
                <w:rFonts w:ascii="Levenim MT" w:eastAsia="Times New Roman" w:hAnsi="Levenim MT" w:cs="Levenim MT"/>
                <w:lang w:val="en-CA"/>
              </w:rPr>
              <w:t>Extreme heat affects everyone. Reduce your heat-related risks. Reduce your physical exertion and plan your outdoor activities for the cooler hours of the day, as your health can deteriorate rapidly.</w:t>
            </w:r>
          </w:p>
          <w:p w14:paraId="7B65F6E5" w14:textId="40653BAE" w:rsidR="00066894" w:rsidRPr="00FF73DF" w:rsidRDefault="00066894" w:rsidP="008E254F">
            <w:pPr>
              <w:spacing w:after="120"/>
              <w:ind w:hanging="11"/>
              <w:jc w:val="both"/>
              <w:rPr>
                <w:rFonts w:ascii="Levenim MT" w:eastAsia="Times New Roman" w:hAnsi="Levenim MT" w:cs="Levenim MT"/>
                <w:lang w:val="en-CA"/>
              </w:rPr>
            </w:pPr>
            <w:r w:rsidRPr="00FF73DF">
              <w:rPr>
                <w:rFonts w:ascii="Levenim MT" w:eastAsia="Times New Roman" w:hAnsi="Levenim MT" w:cs="Levenim MT"/>
                <w:lang w:val="en-CA"/>
              </w:rPr>
              <w:t xml:space="preserve">Improve your comfort by staying sufficiently hydrated. There are many ways to refresh yourself.  Take advantage of </w:t>
            </w:r>
            <w:r w:rsidR="00067DBC">
              <w:rPr>
                <w:rFonts w:ascii="Levenim MT" w:eastAsia="Times New Roman" w:hAnsi="Levenim MT" w:cs="Levenim MT"/>
                <w:lang w:val="en-CA"/>
              </w:rPr>
              <w:t>a</w:t>
            </w:r>
            <w:r w:rsidRPr="00FF73DF">
              <w:rPr>
                <w:rFonts w:ascii="Levenim MT" w:eastAsia="Times New Roman" w:hAnsi="Levenim MT" w:cs="Levenim MT"/>
                <w:lang w:val="en-CA"/>
              </w:rPr>
              <w:t xml:space="preserve"> beach, a swimming pool, a cool shower, go to air-conditioned places or spray cold water on your face.</w:t>
            </w:r>
          </w:p>
          <w:p w14:paraId="5FD5E097" w14:textId="11BDB2B2" w:rsidR="00066894" w:rsidRDefault="00066894" w:rsidP="00067DBC">
            <w:pPr>
              <w:spacing w:after="120"/>
              <w:jc w:val="both"/>
              <w:rPr>
                <w:rFonts w:ascii="Levenim MT" w:eastAsia="Times New Roman" w:hAnsi="Levenim MT" w:cs="Levenim MT"/>
                <w:lang w:val="en-CA"/>
              </w:rPr>
            </w:pPr>
            <w:r w:rsidRPr="00FF73DF">
              <w:rPr>
                <w:rFonts w:ascii="Levenim MT" w:eastAsia="Times New Roman" w:hAnsi="Levenim MT" w:cs="Levenim MT"/>
                <w:lang w:val="en-CA"/>
              </w:rPr>
              <w:t>These preventive measures apply to everyone</w:t>
            </w:r>
          </w:p>
        </w:tc>
      </w:tr>
      <w:tr w:rsidR="008E254F" w:rsidRPr="00F527D7" w14:paraId="2204154D" w14:textId="77777777" w:rsidTr="00782411">
        <w:tc>
          <w:tcPr>
            <w:tcW w:w="9502" w:type="dxa"/>
            <w:tcBorders>
              <w:top w:val="dotDotDash" w:sz="4" w:space="0" w:color="auto"/>
              <w:left w:val="dotDotDash" w:sz="4" w:space="0" w:color="auto"/>
              <w:bottom w:val="dotDotDash" w:sz="4" w:space="0" w:color="auto"/>
              <w:right w:val="dotDotDash" w:sz="4" w:space="0" w:color="auto"/>
            </w:tcBorders>
          </w:tcPr>
          <w:p w14:paraId="54FF72B0" w14:textId="70A4548B" w:rsidR="00066894" w:rsidRPr="008E254F" w:rsidRDefault="00066894" w:rsidP="008E254F">
            <w:pPr>
              <w:spacing w:before="120" w:after="120"/>
              <w:ind w:hanging="11"/>
              <w:jc w:val="both"/>
              <w:rPr>
                <w:rFonts w:ascii="Levenim MT" w:eastAsia="Times New Roman" w:hAnsi="Levenim MT" w:cs="Levenim MT"/>
                <w:b/>
                <w:bCs/>
                <w:lang w:val="en-CA"/>
              </w:rPr>
            </w:pPr>
            <w:r w:rsidRPr="008E254F">
              <w:rPr>
                <w:rFonts w:ascii="Levenim MT" w:eastAsia="Times New Roman" w:hAnsi="Levenim MT" w:cs="Levenim MT"/>
                <w:b/>
                <w:bCs/>
                <w:lang w:val="en-CA"/>
              </w:rPr>
              <w:t>Forest fires and fire permits</w:t>
            </w:r>
          </w:p>
          <w:p w14:paraId="66DFA50C" w14:textId="1A72BA4B" w:rsidR="00066894" w:rsidRPr="00FF73DF" w:rsidRDefault="008E254F" w:rsidP="008E254F">
            <w:pPr>
              <w:spacing w:after="120"/>
              <w:ind w:hanging="11"/>
              <w:jc w:val="both"/>
              <w:rPr>
                <w:rFonts w:ascii="Levenim MT" w:eastAsia="Times New Roman" w:hAnsi="Levenim MT" w:cs="Levenim MT"/>
                <w:lang w:val="en-CA"/>
              </w:rPr>
            </w:pPr>
            <w:r>
              <w:rPr>
                <w:noProof/>
              </w:rPr>
              <w:drawing>
                <wp:anchor distT="0" distB="0" distL="114300" distR="114300" simplePos="0" relativeHeight="251658752" behindDoc="1" locked="0" layoutInCell="1" allowOverlap="1" wp14:anchorId="16C58C17" wp14:editId="70FAA95E">
                  <wp:simplePos x="0" y="0"/>
                  <wp:positionH relativeFrom="column">
                    <wp:posOffset>-22860</wp:posOffset>
                  </wp:positionH>
                  <wp:positionV relativeFrom="paragraph">
                    <wp:posOffset>412115</wp:posOffset>
                  </wp:positionV>
                  <wp:extent cx="1268188" cy="845820"/>
                  <wp:effectExtent l="0" t="0" r="0" b="0"/>
                  <wp:wrapTight wrapText="bothSides">
                    <wp:wrapPolygon edited="0">
                      <wp:start x="0" y="0"/>
                      <wp:lineTo x="0" y="20919"/>
                      <wp:lineTo x="21416" y="20919"/>
                      <wp:lineTo x="21416" y="0"/>
                      <wp:lineTo x="0" y="0"/>
                    </wp:wrapPolygon>
                  </wp:wrapTight>
                  <wp:docPr id="1710056907" name="Image 7" descr="Forest fire | Definition, Description, Ecolog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est fire | Definition, Description, Ecology, &amp; Facts | Britanni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8188" cy="845820"/>
                          </a:xfrm>
                          <a:prstGeom prst="rect">
                            <a:avLst/>
                          </a:prstGeom>
                          <a:noFill/>
                          <a:ln>
                            <a:noFill/>
                          </a:ln>
                        </pic:spPr>
                      </pic:pic>
                    </a:graphicData>
                  </a:graphic>
                </wp:anchor>
              </w:drawing>
            </w:r>
            <w:r w:rsidR="00066894" w:rsidRPr="00FF73DF">
              <w:rPr>
                <w:rFonts w:ascii="Levenim MT" w:eastAsia="Times New Roman" w:hAnsi="Levenim MT" w:cs="Levenim MT"/>
                <w:lang w:val="en-CA"/>
              </w:rPr>
              <w:t>The area ravaged by forest fires across the country this year is more than 10 times the average number of hectares burned per decade, and Quebec is the hardest-hit province.  High concentrations of fine particles from forest fires are leading to poor air quality and reduced visibility in places.</w:t>
            </w:r>
          </w:p>
          <w:p w14:paraId="2CCBB8C5" w14:textId="77777777" w:rsidR="00066894" w:rsidRPr="00FF73DF" w:rsidRDefault="00066894" w:rsidP="00066894">
            <w:pPr>
              <w:ind w:hanging="11"/>
              <w:jc w:val="both"/>
              <w:rPr>
                <w:rFonts w:ascii="Levenim MT" w:eastAsia="Times New Roman" w:hAnsi="Levenim MT" w:cs="Levenim MT"/>
                <w:lang w:val="en-CA"/>
              </w:rPr>
            </w:pPr>
            <w:r w:rsidRPr="008E254F">
              <w:rPr>
                <w:rFonts w:ascii="Levenim MT" w:eastAsia="Times New Roman" w:hAnsi="Levenim MT" w:cs="Levenim MT"/>
                <w:i/>
                <w:iCs/>
                <w:u w:val="single"/>
                <w:lang w:val="en-CA"/>
              </w:rPr>
              <w:t>Fire permits are MANDATORY.</w:t>
            </w:r>
            <w:r w:rsidRPr="00FF73DF">
              <w:rPr>
                <w:rFonts w:ascii="Levenim MT" w:eastAsia="Times New Roman" w:hAnsi="Levenim MT" w:cs="Levenim MT"/>
                <w:lang w:val="en-CA"/>
              </w:rPr>
              <w:t xml:space="preserve">  Contact Mr. Steve St-Laurent, preventionist, at 819-826-2427 ext. 302.</w:t>
            </w:r>
          </w:p>
          <w:p w14:paraId="03425002" w14:textId="77777777" w:rsidR="00066894" w:rsidRDefault="00066894" w:rsidP="00FF73DF">
            <w:pPr>
              <w:jc w:val="both"/>
              <w:rPr>
                <w:rFonts w:ascii="Levenim MT" w:eastAsia="Times New Roman" w:hAnsi="Levenim MT" w:cs="Levenim MT"/>
                <w:lang w:val="en-CA"/>
              </w:rPr>
            </w:pPr>
          </w:p>
        </w:tc>
      </w:tr>
    </w:tbl>
    <w:p w14:paraId="2BD37798" w14:textId="66C07F60" w:rsidR="00066894" w:rsidRPr="00FF73DF" w:rsidRDefault="00066894" w:rsidP="00C3291C">
      <w:pPr>
        <w:spacing w:after="0" w:line="240" w:lineRule="auto"/>
        <w:jc w:val="both"/>
        <w:rPr>
          <w:rFonts w:ascii="Levenim MT" w:eastAsia="Times New Roman" w:hAnsi="Levenim MT" w:cs="Levenim MT"/>
          <w:lang w:val="en-CA"/>
        </w:rPr>
      </w:pPr>
    </w:p>
    <w:sectPr w:rsidR="00066894" w:rsidRPr="00FF73DF" w:rsidSect="00F527D7">
      <w:pgSz w:w="12242" w:h="15842" w:code="1"/>
      <w:pgMar w:top="567" w:right="1361" w:bottom="284" w:left="136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A77F" w14:textId="77777777" w:rsidR="00506B4A" w:rsidRDefault="00506B4A" w:rsidP="00506B4A">
      <w:pPr>
        <w:spacing w:after="0" w:line="240" w:lineRule="auto"/>
      </w:pPr>
      <w:r>
        <w:separator/>
      </w:r>
    </w:p>
  </w:endnote>
  <w:endnote w:type="continuationSeparator" w:id="0">
    <w:p w14:paraId="1DBBE593" w14:textId="77777777" w:rsidR="00506B4A" w:rsidRDefault="00506B4A" w:rsidP="0050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venim MT">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8DAF" w14:textId="77777777" w:rsidR="00506B4A" w:rsidRDefault="00506B4A" w:rsidP="00506B4A">
      <w:pPr>
        <w:spacing w:after="0" w:line="240" w:lineRule="auto"/>
      </w:pPr>
      <w:r>
        <w:separator/>
      </w:r>
    </w:p>
  </w:footnote>
  <w:footnote w:type="continuationSeparator" w:id="0">
    <w:p w14:paraId="626A0276" w14:textId="77777777" w:rsidR="00506B4A" w:rsidRDefault="00506B4A" w:rsidP="00506B4A">
      <w:pPr>
        <w:spacing w:after="0" w:line="240" w:lineRule="auto"/>
      </w:pPr>
      <w:r>
        <w:continuationSeparator/>
      </w:r>
    </w:p>
  </w:footnote>
  <w:footnote w:id="1">
    <w:p w14:paraId="04FF9FB8" w14:textId="77777777" w:rsidR="00C33BFC" w:rsidRPr="00506B4A" w:rsidRDefault="00C33BFC" w:rsidP="00C33BFC">
      <w:pPr>
        <w:pStyle w:val="Notedebasdepage"/>
        <w:rPr>
          <w:lang w:val="fr-CA"/>
        </w:rPr>
      </w:pPr>
      <w:r w:rsidRPr="0021293F">
        <w:rPr>
          <w:rStyle w:val="Appelnotedebasdep"/>
          <w:b/>
          <w:bCs/>
          <w:color w:val="FF0000"/>
        </w:rPr>
        <w:footnoteRef/>
      </w:r>
      <w:r w:rsidRPr="0021293F">
        <w:rPr>
          <w:b/>
          <w:bCs/>
          <w:color w:val="FF0000"/>
        </w:rPr>
        <w:t xml:space="preserve"> </w:t>
      </w:r>
      <w:r>
        <w:rPr>
          <w:lang w:val="fr-CA"/>
        </w:rPr>
        <w:t>Ministère de l’Environnement et la lutte contre les changements climatiques, de la Faunes et des Parcs</w:t>
      </w:r>
    </w:p>
  </w:footnote>
  <w:footnote w:id="2">
    <w:p w14:paraId="75804243" w14:textId="0AEF5934" w:rsidR="00FF73DF" w:rsidRPr="00FF73DF" w:rsidRDefault="00FF73DF">
      <w:pPr>
        <w:pStyle w:val="Notedebasdepage"/>
        <w:rPr>
          <w:lang w:val="fr-CA"/>
        </w:rPr>
      </w:pPr>
      <w:r w:rsidRPr="0021293F">
        <w:rPr>
          <w:rStyle w:val="Appelnotedebasdep"/>
          <w:b/>
          <w:bCs/>
          <w:color w:val="FF0000"/>
        </w:rPr>
        <w:footnoteRef/>
      </w:r>
      <w:r>
        <w:t xml:space="preserve"> </w:t>
      </w:r>
      <w:r>
        <w:rPr>
          <w:lang w:val="fr-CA"/>
        </w:rPr>
        <w:t>Ministère de l’Environnement et la lutte contre les changements climatiques, de la Faunes et des Parcs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780"/>
    <w:multiLevelType w:val="hybridMultilevel"/>
    <w:tmpl w:val="014C3CD6"/>
    <w:lvl w:ilvl="0" w:tplc="24FA0C66">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8A25F6A"/>
    <w:multiLevelType w:val="multilevel"/>
    <w:tmpl w:val="4E04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B257E"/>
    <w:multiLevelType w:val="hybridMultilevel"/>
    <w:tmpl w:val="33941D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9424F9"/>
    <w:multiLevelType w:val="multilevel"/>
    <w:tmpl w:val="2E92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D07525"/>
    <w:multiLevelType w:val="hybridMultilevel"/>
    <w:tmpl w:val="88AE115C"/>
    <w:lvl w:ilvl="0" w:tplc="71E01A8A">
      <w:numFmt w:val="bullet"/>
      <w:lvlText w:val=""/>
      <w:lvlJc w:val="left"/>
      <w:pPr>
        <w:ind w:left="720" w:hanging="360"/>
      </w:pPr>
      <w:rPr>
        <w:rFonts w:ascii="Symbol" w:eastAsiaTheme="minorHAnsi" w:hAnsi="Symbol" w:cs="Levenim MT"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A36F18"/>
    <w:multiLevelType w:val="hybridMultilevel"/>
    <w:tmpl w:val="F4DEAAAA"/>
    <w:lvl w:ilvl="0" w:tplc="38EC148E">
      <w:numFmt w:val="bullet"/>
      <w:lvlText w:val=""/>
      <w:lvlJc w:val="left"/>
      <w:pPr>
        <w:ind w:left="720" w:hanging="360"/>
      </w:pPr>
      <w:rPr>
        <w:rFonts w:ascii="Symbol" w:eastAsiaTheme="minorHAnsi" w:hAnsi="Symbol" w:cs="Levenim MT"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6B4D6B"/>
    <w:multiLevelType w:val="hybridMultilevel"/>
    <w:tmpl w:val="D57EF438"/>
    <w:lvl w:ilvl="0" w:tplc="A1E8F22A">
      <w:numFmt w:val="bullet"/>
      <w:lvlText w:val=""/>
      <w:lvlJc w:val="left"/>
      <w:pPr>
        <w:ind w:left="720" w:hanging="360"/>
      </w:pPr>
      <w:rPr>
        <w:rFonts w:ascii="Symbol" w:eastAsiaTheme="minorHAnsi" w:hAnsi="Symbol" w:cs="Levenim MT"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4344351">
    <w:abstractNumId w:val="0"/>
  </w:num>
  <w:num w:numId="2" w16cid:durableId="1496800295">
    <w:abstractNumId w:val="5"/>
  </w:num>
  <w:num w:numId="3" w16cid:durableId="1354769972">
    <w:abstractNumId w:val="6"/>
  </w:num>
  <w:num w:numId="4" w16cid:durableId="661662340">
    <w:abstractNumId w:val="4"/>
  </w:num>
  <w:num w:numId="5" w16cid:durableId="967778524">
    <w:abstractNumId w:val="0"/>
  </w:num>
  <w:num w:numId="6" w16cid:durableId="1188133873">
    <w:abstractNumId w:val="2"/>
  </w:num>
  <w:num w:numId="7" w16cid:durableId="637154184">
    <w:abstractNumId w:val="3"/>
  </w:num>
  <w:num w:numId="8" w16cid:durableId="69789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7665"/>
    <w:rsid w:val="000243A7"/>
    <w:rsid w:val="00063088"/>
    <w:rsid w:val="00066894"/>
    <w:rsid w:val="00067DBC"/>
    <w:rsid w:val="0009564B"/>
    <w:rsid w:val="00166E62"/>
    <w:rsid w:val="001978B4"/>
    <w:rsid w:val="001A35F1"/>
    <w:rsid w:val="001E0C84"/>
    <w:rsid w:val="001E2AC0"/>
    <w:rsid w:val="001E7CE4"/>
    <w:rsid w:val="00203C18"/>
    <w:rsid w:val="0021293F"/>
    <w:rsid w:val="0023468C"/>
    <w:rsid w:val="00254999"/>
    <w:rsid w:val="002A0745"/>
    <w:rsid w:val="002A4FCD"/>
    <w:rsid w:val="002C4BE2"/>
    <w:rsid w:val="002E51E4"/>
    <w:rsid w:val="00301F79"/>
    <w:rsid w:val="00385C64"/>
    <w:rsid w:val="003F29DB"/>
    <w:rsid w:val="00406C69"/>
    <w:rsid w:val="004905E7"/>
    <w:rsid w:val="00497851"/>
    <w:rsid w:val="00506B4A"/>
    <w:rsid w:val="00530D1F"/>
    <w:rsid w:val="005A336B"/>
    <w:rsid w:val="005F52B7"/>
    <w:rsid w:val="00600F40"/>
    <w:rsid w:val="00647117"/>
    <w:rsid w:val="006F6240"/>
    <w:rsid w:val="00782411"/>
    <w:rsid w:val="00787C8A"/>
    <w:rsid w:val="00796604"/>
    <w:rsid w:val="007B13E7"/>
    <w:rsid w:val="007C6E95"/>
    <w:rsid w:val="007F1313"/>
    <w:rsid w:val="007F1A5C"/>
    <w:rsid w:val="00824427"/>
    <w:rsid w:val="00850A0F"/>
    <w:rsid w:val="008A2B5B"/>
    <w:rsid w:val="008A7665"/>
    <w:rsid w:val="008E254F"/>
    <w:rsid w:val="009122FC"/>
    <w:rsid w:val="009479E8"/>
    <w:rsid w:val="009758D3"/>
    <w:rsid w:val="0097660E"/>
    <w:rsid w:val="00A00B68"/>
    <w:rsid w:val="00AC1FC9"/>
    <w:rsid w:val="00B81CAA"/>
    <w:rsid w:val="00C3291C"/>
    <w:rsid w:val="00C33BFC"/>
    <w:rsid w:val="00D36AC3"/>
    <w:rsid w:val="00D71135"/>
    <w:rsid w:val="00D978BA"/>
    <w:rsid w:val="00EB3351"/>
    <w:rsid w:val="00F13CA0"/>
    <w:rsid w:val="00F50326"/>
    <w:rsid w:val="00F527D7"/>
    <w:rsid w:val="00F946FA"/>
    <w:rsid w:val="00FF71EB"/>
    <w:rsid w:val="00FF7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8346"/>
  <w15:docId w15:val="{2AFB6AF9-4C37-4B7D-B7FF-4F35FC4E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A76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unhideWhenUsed/>
    <w:qFormat/>
    <w:rsid w:val="00EB33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7665"/>
    <w:rPr>
      <w:color w:val="0563C1" w:themeColor="hyperlink"/>
      <w:u w:val="single"/>
    </w:rPr>
  </w:style>
  <w:style w:type="character" w:styleId="Mentionnonrsolue">
    <w:name w:val="Unresolved Mention"/>
    <w:basedOn w:val="Policepardfaut"/>
    <w:uiPriority w:val="99"/>
    <w:semiHidden/>
    <w:unhideWhenUsed/>
    <w:rsid w:val="008A7665"/>
    <w:rPr>
      <w:color w:val="605E5C"/>
      <w:shd w:val="clear" w:color="auto" w:fill="E1DFDD"/>
    </w:rPr>
  </w:style>
  <w:style w:type="paragraph" w:styleId="NormalWeb">
    <w:name w:val="Normal (Web)"/>
    <w:basedOn w:val="Normal"/>
    <w:uiPriority w:val="99"/>
    <w:unhideWhenUsed/>
    <w:rsid w:val="008A766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2Car">
    <w:name w:val="Titre 2 Car"/>
    <w:basedOn w:val="Policepardfaut"/>
    <w:link w:val="Titre2"/>
    <w:uiPriority w:val="9"/>
    <w:rsid w:val="008A766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8A7665"/>
    <w:rPr>
      <w:b/>
      <w:bCs/>
    </w:rPr>
  </w:style>
  <w:style w:type="paragraph" w:styleId="Notedebasdepage">
    <w:name w:val="footnote text"/>
    <w:basedOn w:val="Normal"/>
    <w:link w:val="NotedebasdepageCar"/>
    <w:uiPriority w:val="99"/>
    <w:semiHidden/>
    <w:unhideWhenUsed/>
    <w:rsid w:val="00506B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B4A"/>
    <w:rPr>
      <w:sz w:val="20"/>
      <w:szCs w:val="20"/>
    </w:rPr>
  </w:style>
  <w:style w:type="character" w:styleId="Appelnotedebasdep">
    <w:name w:val="footnote reference"/>
    <w:basedOn w:val="Policepardfaut"/>
    <w:uiPriority w:val="99"/>
    <w:semiHidden/>
    <w:unhideWhenUsed/>
    <w:rsid w:val="00506B4A"/>
    <w:rPr>
      <w:vertAlign w:val="superscript"/>
    </w:rPr>
  </w:style>
  <w:style w:type="paragraph" w:styleId="Paragraphedeliste">
    <w:name w:val="List Paragraph"/>
    <w:basedOn w:val="Normal"/>
    <w:uiPriority w:val="34"/>
    <w:qFormat/>
    <w:rsid w:val="004905E7"/>
    <w:pPr>
      <w:ind w:left="720"/>
      <w:contextualSpacing/>
    </w:pPr>
  </w:style>
  <w:style w:type="table" w:styleId="Grilledutableau">
    <w:name w:val="Table Grid"/>
    <w:basedOn w:val="TableauNormal"/>
    <w:uiPriority w:val="39"/>
    <w:rsid w:val="00A0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B33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8626">
      <w:bodyDiv w:val="1"/>
      <w:marLeft w:val="0"/>
      <w:marRight w:val="0"/>
      <w:marTop w:val="0"/>
      <w:marBottom w:val="0"/>
      <w:divBdr>
        <w:top w:val="none" w:sz="0" w:space="0" w:color="auto"/>
        <w:left w:val="none" w:sz="0" w:space="0" w:color="auto"/>
        <w:bottom w:val="none" w:sz="0" w:space="0" w:color="auto"/>
        <w:right w:val="none" w:sz="0" w:space="0" w:color="auto"/>
      </w:divBdr>
    </w:div>
    <w:div w:id="426734888">
      <w:bodyDiv w:val="1"/>
      <w:marLeft w:val="0"/>
      <w:marRight w:val="0"/>
      <w:marTop w:val="0"/>
      <w:marBottom w:val="0"/>
      <w:divBdr>
        <w:top w:val="none" w:sz="0" w:space="0" w:color="auto"/>
        <w:left w:val="none" w:sz="0" w:space="0" w:color="auto"/>
        <w:bottom w:val="none" w:sz="0" w:space="0" w:color="auto"/>
        <w:right w:val="none" w:sz="0" w:space="0" w:color="auto"/>
      </w:divBdr>
    </w:div>
    <w:div w:id="985621625">
      <w:bodyDiv w:val="1"/>
      <w:marLeft w:val="0"/>
      <w:marRight w:val="0"/>
      <w:marTop w:val="0"/>
      <w:marBottom w:val="0"/>
      <w:divBdr>
        <w:top w:val="none" w:sz="0" w:space="0" w:color="auto"/>
        <w:left w:val="none" w:sz="0" w:space="0" w:color="auto"/>
        <w:bottom w:val="none" w:sz="0" w:space="0" w:color="auto"/>
        <w:right w:val="none" w:sz="0" w:space="0" w:color="auto"/>
      </w:divBdr>
      <w:divsChild>
        <w:div w:id="59250239">
          <w:marLeft w:val="0"/>
          <w:marRight w:val="0"/>
          <w:marTop w:val="0"/>
          <w:marBottom w:val="0"/>
          <w:divBdr>
            <w:top w:val="none" w:sz="0" w:space="0" w:color="auto"/>
            <w:left w:val="none" w:sz="0" w:space="0" w:color="auto"/>
            <w:bottom w:val="none" w:sz="0" w:space="0" w:color="auto"/>
            <w:right w:val="none" w:sz="0" w:space="0" w:color="auto"/>
          </w:divBdr>
          <w:divsChild>
            <w:div w:id="774519812">
              <w:marLeft w:val="0"/>
              <w:marRight w:val="0"/>
              <w:marTop w:val="0"/>
              <w:marBottom w:val="0"/>
              <w:divBdr>
                <w:top w:val="none" w:sz="0" w:space="0" w:color="auto"/>
                <w:left w:val="none" w:sz="0" w:space="0" w:color="auto"/>
                <w:bottom w:val="none" w:sz="0" w:space="0" w:color="auto"/>
                <w:right w:val="none" w:sz="0" w:space="0" w:color="auto"/>
              </w:divBdr>
            </w:div>
          </w:divsChild>
        </w:div>
        <w:div w:id="1181889968">
          <w:marLeft w:val="0"/>
          <w:marRight w:val="0"/>
          <w:marTop w:val="0"/>
          <w:marBottom w:val="0"/>
          <w:divBdr>
            <w:top w:val="none" w:sz="0" w:space="0" w:color="auto"/>
            <w:left w:val="none" w:sz="0" w:space="0" w:color="auto"/>
            <w:bottom w:val="none" w:sz="0" w:space="0" w:color="auto"/>
            <w:right w:val="none" w:sz="0" w:space="0" w:color="auto"/>
          </w:divBdr>
          <w:divsChild>
            <w:div w:id="3312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680">
      <w:bodyDiv w:val="1"/>
      <w:marLeft w:val="0"/>
      <w:marRight w:val="0"/>
      <w:marTop w:val="0"/>
      <w:marBottom w:val="0"/>
      <w:divBdr>
        <w:top w:val="none" w:sz="0" w:space="0" w:color="auto"/>
        <w:left w:val="none" w:sz="0" w:space="0" w:color="auto"/>
        <w:bottom w:val="none" w:sz="0" w:space="0" w:color="auto"/>
        <w:right w:val="none" w:sz="0" w:space="0" w:color="auto"/>
      </w:divBdr>
    </w:div>
    <w:div w:id="1314529042">
      <w:bodyDiv w:val="1"/>
      <w:marLeft w:val="0"/>
      <w:marRight w:val="0"/>
      <w:marTop w:val="0"/>
      <w:marBottom w:val="0"/>
      <w:divBdr>
        <w:top w:val="none" w:sz="0" w:space="0" w:color="auto"/>
        <w:left w:val="none" w:sz="0" w:space="0" w:color="auto"/>
        <w:bottom w:val="none" w:sz="0" w:space="0" w:color="auto"/>
        <w:right w:val="none" w:sz="0" w:space="0" w:color="auto"/>
      </w:divBdr>
    </w:div>
    <w:div w:id="143027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5F8D-D3F1-4D60-9DE2-7E2DE70F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Pages>
  <Words>1368</Words>
  <Characters>7529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Gosselin</dc:creator>
  <cp:keywords/>
  <dc:description/>
  <cp:lastModifiedBy>Sylvie Gosselin</cp:lastModifiedBy>
  <cp:revision>11</cp:revision>
  <cp:lastPrinted>2023-07-19T12:26:00Z</cp:lastPrinted>
  <dcterms:created xsi:type="dcterms:W3CDTF">2023-06-28T19:23:00Z</dcterms:created>
  <dcterms:modified xsi:type="dcterms:W3CDTF">2023-07-19T12:32:00Z</dcterms:modified>
</cp:coreProperties>
</file>